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C93B" w14:textId="7935018C" w:rsidR="00EA3948" w:rsidRDefault="00140607" w:rsidP="00B5596B">
      <w:pPr>
        <w:tabs>
          <w:tab w:val="left" w:pos="720"/>
        </w:tabs>
        <w:spacing w:before="5" w:line="252" w:lineRule="exact"/>
        <w:ind w:left="720"/>
        <w:textAlignment w:val="baseline"/>
        <w:rPr>
          <w:rFonts w:ascii="Arial" w:eastAsia="Arial" w:hAnsi="Arial"/>
          <w:b/>
          <w:color w:val="000000"/>
          <w:lang w:val="de-DE"/>
        </w:rPr>
      </w:pPr>
      <w:r>
        <w:rPr>
          <w:rFonts w:ascii="Arial" w:eastAsia="Arial" w:hAnsi="Arial"/>
          <w:b/>
          <w:color w:val="000000"/>
          <w:lang w:val="de-DE"/>
        </w:rPr>
        <w:t>Datenschutzhinweise für Bewerberinnen und Bewerber</w:t>
      </w:r>
    </w:p>
    <w:p w14:paraId="01894961" w14:textId="0AD0C8E9" w:rsidR="00C17569" w:rsidRDefault="00C17569" w:rsidP="00B5596B">
      <w:pPr>
        <w:tabs>
          <w:tab w:val="left" w:pos="720"/>
        </w:tabs>
        <w:spacing w:before="5" w:line="252" w:lineRule="exact"/>
        <w:ind w:left="720"/>
        <w:textAlignment w:val="baseline"/>
        <w:rPr>
          <w:rFonts w:ascii="Arial" w:eastAsia="Arial" w:hAnsi="Arial"/>
          <w:b/>
          <w:color w:val="000000"/>
          <w:lang w:val="de-DE"/>
        </w:rPr>
      </w:pPr>
    </w:p>
    <w:p w14:paraId="6B38701A" w14:textId="77777777" w:rsidR="00C17569" w:rsidRPr="00C17569" w:rsidRDefault="00C17569" w:rsidP="00C17569">
      <w:pPr>
        <w:spacing w:before="240" w:after="240"/>
        <w:rPr>
          <w:rFonts w:ascii="Arial" w:hAnsi="Arial" w:cs="Arial"/>
          <w:sz w:val="20"/>
          <w:szCs w:val="20"/>
          <w:lang w:val="de-DE"/>
        </w:rPr>
      </w:pPr>
      <w:r w:rsidRPr="00C17569">
        <w:rPr>
          <w:rFonts w:ascii="Arial" w:hAnsi="Arial" w:cs="Arial"/>
          <w:sz w:val="20"/>
          <w:szCs w:val="20"/>
          <w:lang w:val="de-DE"/>
        </w:rPr>
        <w:t>Wir, die Theben AG (im Folgenden „Theben“), freuen uns über Ihren Besuch auf unserer Webseite und Ihr Interesse an unseren Produkten und Leistungen. Den Schutz Ihrer Privatsphäre und Ihrer uns zur Verfügung gestellten personenbezogenen Daten nehmen wir sehr ernst. Das Beachten der Rechtsvorschriften des Datenschutzes ist für uns eine Selbstverständlichkeit. Nachstehend informieren wir Sie darüber, welche Daten wir zu welchen Zwecken von Ihnen erheben, wie lange wir Sie speichern und welche Rechte Sie haben, wenn wir Ihre Daten verarbeiten.</w:t>
      </w:r>
    </w:p>
    <w:p w14:paraId="5BE23780" w14:textId="787E388F" w:rsidR="00C17569" w:rsidRPr="00C17569" w:rsidRDefault="00C17569" w:rsidP="00C17569">
      <w:pPr>
        <w:spacing w:before="240" w:after="240"/>
        <w:rPr>
          <w:rFonts w:ascii="Arial" w:hAnsi="Arial" w:cs="Arial"/>
          <w:sz w:val="20"/>
          <w:szCs w:val="20"/>
          <w:lang w:val="de-DE"/>
        </w:rPr>
      </w:pPr>
      <w:r w:rsidRPr="00C17569">
        <w:rPr>
          <w:rFonts w:ascii="Arial" w:hAnsi="Arial" w:cs="Arial"/>
          <w:sz w:val="20"/>
          <w:szCs w:val="20"/>
          <w:lang w:val="de-DE"/>
        </w:rPr>
        <w:t xml:space="preserve">In unserer Datenschutzerklärung verwenden wir Begriffe und Definitionen der </w:t>
      </w:r>
      <w:proofErr w:type="spellStart"/>
      <w:r w:rsidRPr="00C17569">
        <w:rPr>
          <w:rFonts w:ascii="Arial" w:hAnsi="Arial" w:cs="Arial"/>
          <w:sz w:val="20"/>
          <w:szCs w:val="20"/>
          <w:lang w:val="de-DE"/>
        </w:rPr>
        <w:t>europ</w:t>
      </w:r>
      <w:proofErr w:type="spellEnd"/>
      <w:r w:rsidRPr="00C17569">
        <w:rPr>
          <w:rFonts w:ascii="Arial" w:hAnsi="Arial" w:cs="Arial"/>
          <w:sz w:val="20"/>
          <w:szCs w:val="20"/>
          <w:lang w:val="de-DE"/>
        </w:rPr>
        <w:t>. Datenschutz-Grundverordnung DS-GVO, besonders des Art. 4 DS-GVO. Gemäß dieser Verordnung sind wir der „Verantwortliche“, Sie die „betroffene Person“. Daten, die sich direkt oder indirekt auf Sie beziehen, sind „personenbezogene Daten“. Wenn wir im Weiteren dieser Datenschutzerklärung von Ihren „Daten“ sprechen, sind damit in der Regel die Daten gemeint, die sich direkt oder indirekt auf Ihre Person beziehen.</w:t>
      </w:r>
    </w:p>
    <w:p w14:paraId="1078201D" w14:textId="77777777" w:rsidR="00C17569" w:rsidRPr="00C17569" w:rsidRDefault="00C17569" w:rsidP="00C17569">
      <w:pPr>
        <w:spacing w:before="240" w:after="240"/>
        <w:rPr>
          <w:b/>
          <w:lang w:val="de-DE"/>
        </w:rPr>
      </w:pPr>
      <w:r w:rsidRPr="00C17569">
        <w:rPr>
          <w:b/>
          <w:lang w:val="de-DE"/>
        </w:rPr>
        <w:t>Name und Anschrift des Verantwortlichen</w:t>
      </w:r>
    </w:p>
    <w:p w14:paraId="790E3D32" w14:textId="794E3A02" w:rsidR="00C17569" w:rsidRPr="00C17569" w:rsidRDefault="00C17569" w:rsidP="00C17569">
      <w:pPr>
        <w:spacing w:before="240" w:after="240"/>
        <w:rPr>
          <w:rFonts w:ascii="Arial" w:hAnsi="Arial" w:cs="Arial"/>
          <w:sz w:val="20"/>
          <w:szCs w:val="20"/>
          <w:lang w:val="de-DE"/>
        </w:rPr>
      </w:pPr>
      <w:r w:rsidRPr="00C17569">
        <w:rPr>
          <w:rFonts w:ascii="Arial" w:hAnsi="Arial" w:cs="Arial"/>
          <w:sz w:val="20"/>
          <w:szCs w:val="20"/>
          <w:lang w:val="de-DE"/>
        </w:rPr>
        <w:t>Der Verantwortliche im Sinne der Datenschutz-Grundverordnung und anderer nationaler Datenschutzgesetze der Mitgliedstaaten sowie sonstiger datenschutzrechtlicher Bestimmungen ist die:</w:t>
      </w:r>
    </w:p>
    <w:p w14:paraId="324E923D" w14:textId="77777777" w:rsidR="00C17569" w:rsidRPr="00C17569" w:rsidRDefault="00C17569" w:rsidP="00C17569">
      <w:pPr>
        <w:spacing w:before="240" w:after="240"/>
        <w:rPr>
          <w:rFonts w:ascii="Arial" w:hAnsi="Arial" w:cs="Arial"/>
          <w:sz w:val="20"/>
          <w:szCs w:val="20"/>
          <w:lang w:val="de-DE"/>
        </w:rPr>
      </w:pPr>
      <w:r w:rsidRPr="00C17569">
        <w:rPr>
          <w:rFonts w:ascii="Arial" w:hAnsi="Arial" w:cs="Arial"/>
          <w:sz w:val="20"/>
          <w:szCs w:val="20"/>
          <w:lang w:val="de-DE"/>
        </w:rPr>
        <w:t>Theben AG</w:t>
      </w:r>
    </w:p>
    <w:p w14:paraId="0B4CF75E" w14:textId="77777777" w:rsidR="00C17569" w:rsidRPr="00C17569" w:rsidRDefault="00C17569" w:rsidP="00C17569">
      <w:pPr>
        <w:spacing w:before="240" w:after="240"/>
        <w:rPr>
          <w:rFonts w:ascii="Arial" w:hAnsi="Arial" w:cs="Arial"/>
          <w:sz w:val="20"/>
          <w:szCs w:val="20"/>
          <w:lang w:val="de-DE"/>
        </w:rPr>
      </w:pPr>
      <w:proofErr w:type="spellStart"/>
      <w:r w:rsidRPr="00C17569">
        <w:rPr>
          <w:rFonts w:ascii="Arial" w:hAnsi="Arial" w:cs="Arial"/>
          <w:sz w:val="20"/>
          <w:szCs w:val="20"/>
          <w:lang w:val="de-DE"/>
        </w:rPr>
        <w:t>Hohenbergstraße</w:t>
      </w:r>
      <w:proofErr w:type="spellEnd"/>
      <w:r w:rsidRPr="00C17569">
        <w:rPr>
          <w:rFonts w:ascii="Arial" w:hAnsi="Arial" w:cs="Arial"/>
          <w:sz w:val="20"/>
          <w:szCs w:val="20"/>
          <w:lang w:val="de-DE"/>
        </w:rPr>
        <w:t xml:space="preserve"> 32</w:t>
      </w:r>
    </w:p>
    <w:p w14:paraId="22BA9662" w14:textId="77777777" w:rsidR="00C17569" w:rsidRPr="00C17569" w:rsidRDefault="00C17569" w:rsidP="00C17569">
      <w:pPr>
        <w:spacing w:before="240" w:after="240"/>
        <w:rPr>
          <w:rFonts w:ascii="Arial" w:hAnsi="Arial" w:cs="Arial"/>
          <w:sz w:val="20"/>
          <w:szCs w:val="20"/>
          <w:lang w:val="de-DE"/>
        </w:rPr>
      </w:pPr>
      <w:r w:rsidRPr="00C17569">
        <w:rPr>
          <w:rFonts w:ascii="Arial" w:hAnsi="Arial" w:cs="Arial"/>
          <w:sz w:val="20"/>
          <w:szCs w:val="20"/>
          <w:lang w:val="de-DE"/>
        </w:rPr>
        <w:t>72401 Haigerloch</w:t>
      </w:r>
    </w:p>
    <w:p w14:paraId="6B280125" w14:textId="02C87BEE" w:rsidR="00C17569" w:rsidRPr="003D7EEE" w:rsidRDefault="00C17569" w:rsidP="00C17569">
      <w:pPr>
        <w:spacing w:before="240" w:after="240"/>
        <w:rPr>
          <w:rFonts w:ascii="Arial" w:hAnsi="Arial" w:cs="Arial"/>
          <w:b/>
          <w:bCs/>
          <w:sz w:val="20"/>
          <w:szCs w:val="20"/>
          <w:lang w:val="de-DE"/>
        </w:rPr>
      </w:pPr>
      <w:r w:rsidRPr="003D7EEE">
        <w:rPr>
          <w:rFonts w:ascii="Arial" w:hAnsi="Arial" w:cs="Arial"/>
          <w:b/>
          <w:bCs/>
          <w:sz w:val="20"/>
          <w:szCs w:val="20"/>
          <w:lang w:val="de-DE"/>
        </w:rPr>
        <w:t>Kontakt des Datenschutzbeauftragten</w:t>
      </w:r>
      <w:r w:rsidR="003D7EEE">
        <w:rPr>
          <w:rFonts w:ascii="Arial" w:hAnsi="Arial" w:cs="Arial"/>
          <w:b/>
          <w:bCs/>
          <w:sz w:val="20"/>
          <w:szCs w:val="20"/>
          <w:lang w:val="de-DE"/>
        </w:rPr>
        <w:t>:</w:t>
      </w:r>
    </w:p>
    <w:p w14:paraId="78C0D695" w14:textId="77777777" w:rsidR="00C17569" w:rsidRPr="00C17569" w:rsidRDefault="00C17569" w:rsidP="00C17569">
      <w:pPr>
        <w:spacing w:before="240" w:after="240"/>
        <w:rPr>
          <w:rFonts w:ascii="Arial" w:hAnsi="Arial" w:cs="Arial"/>
          <w:sz w:val="20"/>
          <w:szCs w:val="20"/>
          <w:lang w:val="de-DE"/>
        </w:rPr>
      </w:pPr>
      <w:r w:rsidRPr="00C17569">
        <w:rPr>
          <w:rFonts w:ascii="Arial" w:hAnsi="Arial" w:cs="Arial"/>
          <w:sz w:val="20"/>
          <w:szCs w:val="20"/>
          <w:lang w:val="de-DE"/>
        </w:rPr>
        <w:t>datenschutz@theben.de</w:t>
      </w:r>
    </w:p>
    <w:p w14:paraId="18F512EF" w14:textId="77777777" w:rsidR="00C17569" w:rsidRPr="00C17569" w:rsidRDefault="00C17569" w:rsidP="00C17569">
      <w:pPr>
        <w:rPr>
          <w:lang w:val="de-DE"/>
        </w:rPr>
      </w:pPr>
    </w:p>
    <w:p w14:paraId="0CE41798" w14:textId="77777777" w:rsidR="00C17569" w:rsidRPr="00C17569" w:rsidRDefault="00C17569" w:rsidP="00C17569">
      <w:pPr>
        <w:spacing w:before="240" w:after="240"/>
        <w:rPr>
          <w:b/>
          <w:lang w:val="de-DE"/>
        </w:rPr>
      </w:pPr>
      <w:r w:rsidRPr="00C17569">
        <w:rPr>
          <w:b/>
          <w:lang w:val="de-DE"/>
        </w:rPr>
        <w:t xml:space="preserve">Erhebung und Speicherung personenbezogener Daten sowie Art und Zweck von deren Verwendung </w:t>
      </w:r>
    </w:p>
    <w:p w14:paraId="2569E19C" w14:textId="77777777" w:rsidR="00C17569" w:rsidRDefault="00C17569" w:rsidP="00C17569">
      <w:pPr>
        <w:pStyle w:val="Listenabsatz"/>
        <w:numPr>
          <w:ilvl w:val="0"/>
          <w:numId w:val="5"/>
        </w:numPr>
        <w:spacing w:before="240" w:after="240" w:line="276" w:lineRule="auto"/>
        <w:rPr>
          <w:b/>
        </w:rPr>
      </w:pPr>
      <w:proofErr w:type="spellStart"/>
      <w:r>
        <w:rPr>
          <w:b/>
        </w:rPr>
        <w:t>beim</w:t>
      </w:r>
      <w:proofErr w:type="spellEnd"/>
      <w:r>
        <w:rPr>
          <w:b/>
        </w:rPr>
        <w:t xml:space="preserve"> </w:t>
      </w:r>
      <w:proofErr w:type="spellStart"/>
      <w:r>
        <w:rPr>
          <w:b/>
        </w:rPr>
        <w:t>Aufruf</w:t>
      </w:r>
      <w:proofErr w:type="spellEnd"/>
      <w:r>
        <w:rPr>
          <w:b/>
        </w:rPr>
        <w:t xml:space="preserve"> </w:t>
      </w:r>
      <w:proofErr w:type="spellStart"/>
      <w:r>
        <w:rPr>
          <w:b/>
        </w:rPr>
        <w:t>unserer</w:t>
      </w:r>
      <w:proofErr w:type="spellEnd"/>
      <w:r>
        <w:rPr>
          <w:b/>
        </w:rPr>
        <w:t xml:space="preserve"> </w:t>
      </w:r>
      <w:proofErr w:type="spellStart"/>
      <w:r>
        <w:rPr>
          <w:b/>
        </w:rPr>
        <w:t>Unternehmenswebsite</w:t>
      </w:r>
      <w:proofErr w:type="spellEnd"/>
    </w:p>
    <w:p w14:paraId="6A00EAC5" w14:textId="77777777" w:rsidR="00C17569" w:rsidRPr="00C17569" w:rsidRDefault="00C17569" w:rsidP="00C17569">
      <w:pPr>
        <w:spacing w:before="281" w:line="231" w:lineRule="exact"/>
        <w:ind w:right="72"/>
        <w:textAlignment w:val="baseline"/>
        <w:rPr>
          <w:lang w:val="de-DE"/>
        </w:rPr>
      </w:pPr>
      <w:r w:rsidRPr="00C17569">
        <w:rPr>
          <w:rFonts w:ascii="Arial" w:hAnsi="Arial" w:cs="Arial"/>
          <w:sz w:val="20"/>
          <w:szCs w:val="20"/>
          <w:lang w:val="de-DE"/>
        </w:rPr>
        <w:t xml:space="preserve">Durch Ihren Besuch auf unserer Internetseite speichern unsere Server standardmäßig verschiedene Zugriffsdaten in einem elektronischen Protokoll („Logfile"). Zu diesen Daten gehören die IP-Adresse Ihres Zugangs, die Webseite, von der aus Sie uns besuchen, die Webseiten, die Sie bei uns besuchen, sowie das Datum, die Uhrzeit des Seitenabrufs und damit die Dauer des Besuchs. Diese Daten werden vollautomatisch erfasst und nur zur Fehleranalyse und technischen Verbesserung unseres Web-Service genutzt. Empfänger dieser Daten sind die Theben IT und wenn erforderlich, von Theben beauftragte IT-Dienstleister. Die Rechtsgrundlage für diese Verarbeitung ist unser berechtigtes Interesse an der Aufrechterhaltung eines ordnungsgemäßen Betriebs unserer Webseiten. Nach drei Tagen werden die Protokolldaten automatisch überschrieben. Weitere vollautomatische Verarbeitungen von Daten beim Aufruf unserer Webseite sind unsere Verwendung </w:t>
      </w:r>
      <w:r w:rsidRPr="00C17569">
        <w:rPr>
          <w:rFonts w:ascii="Arial" w:hAnsi="Arial" w:cs="Arial"/>
          <w:sz w:val="20"/>
          <w:szCs w:val="20"/>
          <w:lang w:val="de-DE"/>
        </w:rPr>
        <w:lastRenderedPageBreak/>
        <w:t>von Cookies und unsere Analyse der Nutzungsdaten beim Besuch unserer Webseiten. Diese Verarbeitungen sind in dieser Datenschutzerklärung in eigenen Abschnitten beschrieben.</w:t>
      </w:r>
    </w:p>
    <w:p w14:paraId="1DDC26B1" w14:textId="77777777" w:rsidR="00C17569" w:rsidRPr="00C17569" w:rsidRDefault="00C17569" w:rsidP="00C17569">
      <w:pPr>
        <w:spacing w:before="240" w:after="240"/>
        <w:rPr>
          <w:b/>
          <w:lang w:val="de-DE"/>
        </w:rPr>
      </w:pPr>
      <w:r w:rsidRPr="00C17569">
        <w:rPr>
          <w:b/>
          <w:lang w:val="de-DE"/>
        </w:rPr>
        <w:t>Weitergabe von Daten</w:t>
      </w:r>
    </w:p>
    <w:p w14:paraId="21C510EC" w14:textId="77777777"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Eine Übermittlung Ihrer persönlichen Daten an Dritte zu anderen als den im Folgenden aufgeführten Zwecken, findet nicht statt. Wir geben Ihre persönlichen Daten nur an Dritte weiter, wenn:</w:t>
      </w:r>
    </w:p>
    <w:p w14:paraId="2026DF30" w14:textId="70CD851C" w:rsidR="00C17569" w:rsidRPr="00C17569" w:rsidRDefault="00C17569" w:rsidP="00C17569">
      <w:pPr>
        <w:pStyle w:val="Listenabsatz"/>
        <w:numPr>
          <w:ilvl w:val="0"/>
          <w:numId w:val="7"/>
        </w:num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 xml:space="preserve">Sie Ihre nach Art. 6 Abs. </w:t>
      </w:r>
      <w:proofErr w:type="gramStart"/>
      <w:r w:rsidRPr="00C17569">
        <w:rPr>
          <w:rFonts w:ascii="Arial" w:hAnsi="Arial" w:cs="Arial"/>
          <w:sz w:val="20"/>
          <w:szCs w:val="20"/>
          <w:lang w:val="de-DE"/>
        </w:rPr>
        <w:t>1</w:t>
      </w:r>
      <w:proofErr w:type="gramEnd"/>
      <w:r w:rsidRPr="00C17569">
        <w:rPr>
          <w:rFonts w:ascii="Arial" w:hAnsi="Arial" w:cs="Arial"/>
          <w:sz w:val="20"/>
          <w:szCs w:val="20"/>
          <w:lang w:val="de-DE"/>
        </w:rPr>
        <w:t xml:space="preserve"> S. 1 </w:t>
      </w:r>
      <w:proofErr w:type="spellStart"/>
      <w:r w:rsidRPr="00C17569">
        <w:rPr>
          <w:rFonts w:ascii="Arial" w:hAnsi="Arial" w:cs="Arial"/>
          <w:sz w:val="20"/>
          <w:szCs w:val="20"/>
          <w:lang w:val="de-DE"/>
        </w:rPr>
        <w:t>lit</w:t>
      </w:r>
      <w:proofErr w:type="spellEnd"/>
      <w:r w:rsidRPr="00C17569">
        <w:rPr>
          <w:rFonts w:ascii="Arial" w:hAnsi="Arial" w:cs="Arial"/>
          <w:sz w:val="20"/>
          <w:szCs w:val="20"/>
          <w:lang w:val="de-DE"/>
        </w:rPr>
        <w:t>. a DSGVO ausdrückliche Einwilligung dazu erteilt haben,</w:t>
      </w:r>
    </w:p>
    <w:p w14:paraId="0E4D09C9" w14:textId="4AEC2B43" w:rsidR="00C17569" w:rsidRPr="00C17569" w:rsidRDefault="00C17569" w:rsidP="00C17569">
      <w:pPr>
        <w:pStyle w:val="Listenabsatz"/>
        <w:numPr>
          <w:ilvl w:val="0"/>
          <w:numId w:val="7"/>
        </w:num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 xml:space="preserve">die Weitergabe nach Art. 6 Abs. </w:t>
      </w:r>
      <w:proofErr w:type="gramStart"/>
      <w:r w:rsidRPr="00C17569">
        <w:rPr>
          <w:rFonts w:ascii="Arial" w:hAnsi="Arial" w:cs="Arial"/>
          <w:sz w:val="20"/>
          <w:szCs w:val="20"/>
          <w:lang w:val="de-DE"/>
        </w:rPr>
        <w:t>1</w:t>
      </w:r>
      <w:proofErr w:type="gramEnd"/>
      <w:r w:rsidRPr="00C17569">
        <w:rPr>
          <w:rFonts w:ascii="Arial" w:hAnsi="Arial" w:cs="Arial"/>
          <w:sz w:val="20"/>
          <w:szCs w:val="20"/>
          <w:lang w:val="de-DE"/>
        </w:rPr>
        <w:t xml:space="preserve"> S. 1 </w:t>
      </w:r>
      <w:proofErr w:type="spellStart"/>
      <w:r w:rsidRPr="00C17569">
        <w:rPr>
          <w:rFonts w:ascii="Arial" w:hAnsi="Arial" w:cs="Arial"/>
          <w:sz w:val="20"/>
          <w:szCs w:val="20"/>
          <w:lang w:val="de-DE"/>
        </w:rPr>
        <w:t>lit</w:t>
      </w:r>
      <w:proofErr w:type="spellEnd"/>
      <w:r w:rsidRPr="00C17569">
        <w:rPr>
          <w:rFonts w:ascii="Arial" w:hAnsi="Arial" w:cs="Arial"/>
          <w:sz w:val="20"/>
          <w:szCs w:val="20"/>
          <w:lang w:val="de-DE"/>
        </w:rPr>
        <w:t>. f DSGVO zur Geltendmachung, Ausübung oder Verteidigung von Rechtsansprüchen erforderlich ist und kein Grund zur Annahme besteht, dass Sie ein überwiegendes schutzwürdiges Interesse an der Nichtweitergabe Ihrer Daten haben,</w:t>
      </w:r>
    </w:p>
    <w:p w14:paraId="3C7D133A" w14:textId="42FEFAE6" w:rsidR="00C17569" w:rsidRPr="00C17569" w:rsidRDefault="00C17569" w:rsidP="00C17569">
      <w:pPr>
        <w:pStyle w:val="Listenabsatz"/>
        <w:numPr>
          <w:ilvl w:val="0"/>
          <w:numId w:val="7"/>
        </w:num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 xml:space="preserve">für den Fall, dass für die Weitergabe nach Art. 6 Abs. 1 S. 1 </w:t>
      </w:r>
      <w:proofErr w:type="spellStart"/>
      <w:r w:rsidRPr="00C17569">
        <w:rPr>
          <w:rFonts w:ascii="Arial" w:hAnsi="Arial" w:cs="Arial"/>
          <w:sz w:val="20"/>
          <w:szCs w:val="20"/>
          <w:lang w:val="de-DE"/>
        </w:rPr>
        <w:t>lit</w:t>
      </w:r>
      <w:proofErr w:type="spellEnd"/>
      <w:r w:rsidRPr="00C17569">
        <w:rPr>
          <w:rFonts w:ascii="Arial" w:hAnsi="Arial" w:cs="Arial"/>
          <w:sz w:val="20"/>
          <w:szCs w:val="20"/>
          <w:lang w:val="de-DE"/>
        </w:rPr>
        <w:t>. c DSGVO eine gesetzliche Verpflichtung besteht, sowie</w:t>
      </w:r>
    </w:p>
    <w:p w14:paraId="25575C2F" w14:textId="1181FE21" w:rsidR="00C17569" w:rsidRPr="00C17569" w:rsidRDefault="00C17569" w:rsidP="00C17569">
      <w:pPr>
        <w:pStyle w:val="Listenabsatz"/>
        <w:numPr>
          <w:ilvl w:val="0"/>
          <w:numId w:val="7"/>
        </w:num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 xml:space="preserve">dies gesetzlich zulässig und nach Art. 6 Abs. </w:t>
      </w:r>
      <w:proofErr w:type="gramStart"/>
      <w:r w:rsidRPr="00C17569">
        <w:rPr>
          <w:rFonts w:ascii="Arial" w:hAnsi="Arial" w:cs="Arial"/>
          <w:sz w:val="20"/>
          <w:szCs w:val="20"/>
          <w:lang w:val="de-DE"/>
        </w:rPr>
        <w:t>1</w:t>
      </w:r>
      <w:proofErr w:type="gramEnd"/>
      <w:r w:rsidRPr="00C17569">
        <w:rPr>
          <w:rFonts w:ascii="Arial" w:hAnsi="Arial" w:cs="Arial"/>
          <w:sz w:val="20"/>
          <w:szCs w:val="20"/>
          <w:lang w:val="de-DE"/>
        </w:rPr>
        <w:t xml:space="preserve"> S. 1 </w:t>
      </w:r>
      <w:proofErr w:type="spellStart"/>
      <w:r w:rsidRPr="00C17569">
        <w:rPr>
          <w:rFonts w:ascii="Arial" w:hAnsi="Arial" w:cs="Arial"/>
          <w:sz w:val="20"/>
          <w:szCs w:val="20"/>
          <w:lang w:val="de-DE"/>
        </w:rPr>
        <w:t>lit</w:t>
      </w:r>
      <w:proofErr w:type="spellEnd"/>
      <w:r w:rsidRPr="00C17569">
        <w:rPr>
          <w:rFonts w:ascii="Arial" w:hAnsi="Arial" w:cs="Arial"/>
          <w:sz w:val="20"/>
          <w:szCs w:val="20"/>
          <w:lang w:val="de-DE"/>
        </w:rPr>
        <w:t>. b DSGVO für die Abwicklung von Vertragsverhältnissen mit Ihnen erforderlich ist.</w:t>
      </w:r>
    </w:p>
    <w:p w14:paraId="23782ED3" w14:textId="77777777" w:rsidR="00C17569" w:rsidRPr="00C17569" w:rsidRDefault="00C17569" w:rsidP="00C17569">
      <w:pPr>
        <w:rPr>
          <w:lang w:val="de-DE"/>
        </w:rPr>
      </w:pPr>
    </w:p>
    <w:p w14:paraId="54A90D86" w14:textId="77777777" w:rsidR="00C17569" w:rsidRPr="00C17569" w:rsidRDefault="00C17569" w:rsidP="00C17569">
      <w:pPr>
        <w:spacing w:before="240" w:after="240"/>
        <w:rPr>
          <w:b/>
          <w:lang w:val="de-DE"/>
        </w:rPr>
      </w:pPr>
      <w:r w:rsidRPr="00C17569">
        <w:rPr>
          <w:b/>
          <w:lang w:val="de-DE"/>
        </w:rPr>
        <w:t>Unsere Verwendung von Cookies</w:t>
      </w:r>
    </w:p>
    <w:p w14:paraId="7478A259" w14:textId="77777777"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Unsere Webseite verwendet Cookies. Das sind kleine Dateien, die unser Webserver auf Ihren PC überträgt. Cookies richten auf Ihrem Endgerät keinen Schaden an, enthalten keine Viren, Trojaner oder sonstige Schadsoftware.</w:t>
      </w:r>
    </w:p>
    <w:p w14:paraId="387DBAEB" w14:textId="7B3F4062"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 xml:space="preserve">Unterschieden wird hierbei nach technischen </w:t>
      </w:r>
      <w:proofErr w:type="gramStart"/>
      <w:r w:rsidRPr="00C17569">
        <w:rPr>
          <w:rFonts w:ascii="Arial" w:hAnsi="Arial" w:cs="Arial"/>
          <w:sz w:val="20"/>
          <w:szCs w:val="20"/>
          <w:lang w:val="de-DE"/>
        </w:rPr>
        <w:t>Cookies(</w:t>
      </w:r>
      <w:proofErr w:type="gramEnd"/>
      <w:r w:rsidRPr="00C17569">
        <w:rPr>
          <w:rFonts w:ascii="Arial" w:hAnsi="Arial" w:cs="Arial"/>
          <w:sz w:val="20"/>
          <w:szCs w:val="20"/>
          <w:lang w:val="de-DE"/>
        </w:rPr>
        <w:t>1), die die korrekte Funktion unserer Website gewährleisten (diese Cookies werden automatisch gesetzt) und Tracking-Cookies(2) zu Marketing- und Analysezwecken, die Ihrer Zustimmung bedürfen.</w:t>
      </w:r>
    </w:p>
    <w:p w14:paraId="4A78AB14" w14:textId="77777777"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(1) Session Cookies, Dokumentenkorb-Funktionalität, Handling Ihrer Abmeldung von Tracking-Diensten (</w:t>
      </w:r>
      <w:proofErr w:type="spellStart"/>
      <w:r w:rsidRPr="00C17569">
        <w:rPr>
          <w:rFonts w:ascii="Arial" w:hAnsi="Arial" w:cs="Arial"/>
          <w:sz w:val="20"/>
          <w:szCs w:val="20"/>
          <w:lang w:val="de-DE"/>
        </w:rPr>
        <w:t>Opt</w:t>
      </w:r>
      <w:proofErr w:type="spellEnd"/>
      <w:r w:rsidRPr="00C17569">
        <w:rPr>
          <w:rFonts w:ascii="Arial" w:hAnsi="Arial" w:cs="Arial"/>
          <w:sz w:val="20"/>
          <w:szCs w:val="20"/>
          <w:lang w:val="de-DE"/>
        </w:rPr>
        <w:t>-Out).</w:t>
      </w:r>
    </w:p>
    <w:p w14:paraId="1247F2B7" w14:textId="77777777"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 xml:space="preserve">(2) Google Analytics (über Google Tag Manager), Facebook-Pixel, </w:t>
      </w:r>
      <w:proofErr w:type="spellStart"/>
      <w:r w:rsidRPr="00C17569">
        <w:rPr>
          <w:rFonts w:ascii="Arial" w:hAnsi="Arial" w:cs="Arial"/>
          <w:sz w:val="20"/>
          <w:szCs w:val="20"/>
          <w:lang w:val="de-DE"/>
        </w:rPr>
        <w:t>Luigi’s</w:t>
      </w:r>
      <w:proofErr w:type="spellEnd"/>
      <w:r w:rsidRPr="00C17569">
        <w:rPr>
          <w:rFonts w:ascii="Arial" w:hAnsi="Arial" w:cs="Arial"/>
          <w:sz w:val="20"/>
          <w:szCs w:val="20"/>
          <w:lang w:val="de-DE"/>
        </w:rPr>
        <w:t xml:space="preserve"> Box – siehe gesonderte Abschnitte in dieser Datenschutzerklärung.</w:t>
      </w:r>
    </w:p>
    <w:p w14:paraId="6D36FECA" w14:textId="77777777"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Cookies unterscheidet man auch nach der Dauer ihrer Speicherung. Session Cookies werden automatisch gelöscht, wenn Sie Ihren Browser schließen. Ein Session Cookie kann zum Beispiel dazu dienen, dass die Kommunikation unseres Webservers mit Ihrem PC sichergestellt wird. Permanente Cookies dagegen bleiben auf Ihrem PC gespeichert, über die Speicherdauer kann Ihr Browser Auskunft geben. Ein permanentes Cookie kann beim nächsten Besuch unserer Website wieder gelesen werden. Um dies zu verhindern, können Sie das permanente Cookie nach dem Besuch unserer Website löschen. Permanente Cookies können z.B. dazu dienen, Ihre Nutzung unserer Webseite zu analysieren. Wir setzen Session Cookies zur Optimierung der Benutzerfreundlichkeit unserer Webseite ein. Zum anderen setzen wir Cookies ein, um die Nutzung unserer Website statistisch zu erfassen und zum Zweck der Optimierung unseres Angebots für Sie auszuwerten.</w:t>
      </w:r>
    </w:p>
    <w:p w14:paraId="71D980F1" w14:textId="77777777"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Die meisten Browser sind so eingestellt, dass sie Cookies akzeptieren. Um dies abzustellen, ändern Sie bitte die entsprechenden Einstellungen Ihres Browsers. Wenn Ihr Browser keine Cookies zulässt, kann es sein, dass Sie nicht alle Seiten unserer Webseite störungsfrei nutzen können. Um ein Kontaktformular ausfüllen zu können, ist es unvermeidlich, dass Sie Ihren Browser so einstellen, dass er Session Cookies zulässt. Session Cookies werden automatisch gelöscht, wenn Sie Ihren Browser schließen.</w:t>
      </w:r>
    </w:p>
    <w:p w14:paraId="40349D9B" w14:textId="77777777"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 xml:space="preserve">Sie können dem Einsatz von Cookies, die der Reichweitenmessung und Werbezwecken dienen, ferner über die Deaktivierungsseite der Netzwerkwerbeinitiative (http://optout.networkadvertising.org/) und zusätzlich die US-amerikanische Webseite </w:t>
      </w:r>
      <w:r w:rsidRPr="00C17569">
        <w:rPr>
          <w:rFonts w:ascii="Arial" w:hAnsi="Arial" w:cs="Arial"/>
          <w:sz w:val="20"/>
          <w:szCs w:val="20"/>
          <w:lang w:val="de-DE"/>
        </w:rPr>
        <w:lastRenderedPageBreak/>
        <w:t>(http://www.aboutads.info/choices) oder die europäische Webseite (http://www.youronlinechoices.com/uk/your-ad-choices/) widersprechen.</w:t>
      </w:r>
    </w:p>
    <w:p w14:paraId="3D8F071F" w14:textId="77777777"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Bitte machen Sie in den jeweiligen Abschnitten dieser Datenschutzerklärung Ihren Widerspruch zu den einzelnen Optionen geltend.</w:t>
      </w:r>
    </w:p>
    <w:p w14:paraId="3310F280" w14:textId="77777777"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Möchten Sie sich von allen auf unserer Website eingesetzten Tracking-Cookies abmelden oder Ihre Einwilligung anpassen, nutzen Sie bitte diesen Link:</w:t>
      </w:r>
      <w:hyperlink r:id="rId8" w:history="1">
        <w:r w:rsidRPr="00C17569">
          <w:rPr>
            <w:rFonts w:ascii="Arial" w:hAnsi="Arial" w:cs="Arial"/>
            <w:sz w:val="20"/>
            <w:szCs w:val="20"/>
            <w:lang w:val="de-DE"/>
          </w:rPr>
          <w:t xml:space="preserve"> </w:t>
        </w:r>
      </w:hyperlink>
      <w:hyperlink r:id="rId9" w:history="1">
        <w:r w:rsidRPr="00C17569">
          <w:rPr>
            <w:rFonts w:ascii="Arial" w:hAnsi="Arial" w:cs="Arial"/>
            <w:sz w:val="20"/>
            <w:szCs w:val="20"/>
            <w:lang w:val="de-DE"/>
          </w:rPr>
          <w:t>Cookie-Einstellungen ändern</w:t>
        </w:r>
      </w:hyperlink>
    </w:p>
    <w:p w14:paraId="2C33E1DB" w14:textId="77777777" w:rsidR="00C17569" w:rsidRPr="00C17569" w:rsidRDefault="00C17569" w:rsidP="00C17569">
      <w:pPr>
        <w:spacing w:before="281" w:line="231" w:lineRule="exact"/>
        <w:ind w:right="72"/>
        <w:textAlignment w:val="baseline"/>
        <w:rPr>
          <w:rFonts w:ascii="Arial" w:hAnsi="Arial" w:cs="Arial"/>
          <w:sz w:val="20"/>
          <w:szCs w:val="20"/>
          <w:lang w:val="de-DE"/>
        </w:rPr>
      </w:pPr>
      <w:r w:rsidRPr="00C17569">
        <w:rPr>
          <w:rFonts w:ascii="Arial" w:hAnsi="Arial" w:cs="Arial"/>
          <w:sz w:val="20"/>
          <w:szCs w:val="20"/>
          <w:lang w:val="de-DE"/>
        </w:rPr>
        <w:t xml:space="preserve">Die durch Cookies verarbeiteten Daten sind für die genannten Zwecke zur Wahrung unserer berechtigten Interessen sowie der Dritter nach Art. 6 Abs. </w:t>
      </w:r>
      <w:proofErr w:type="gramStart"/>
      <w:r w:rsidRPr="00C17569">
        <w:rPr>
          <w:rFonts w:ascii="Arial" w:hAnsi="Arial" w:cs="Arial"/>
          <w:sz w:val="20"/>
          <w:szCs w:val="20"/>
          <w:lang w:val="de-DE"/>
        </w:rPr>
        <w:t>1</w:t>
      </w:r>
      <w:proofErr w:type="gramEnd"/>
      <w:r w:rsidRPr="00C17569">
        <w:rPr>
          <w:rFonts w:ascii="Arial" w:hAnsi="Arial" w:cs="Arial"/>
          <w:sz w:val="20"/>
          <w:szCs w:val="20"/>
          <w:lang w:val="de-DE"/>
        </w:rPr>
        <w:t xml:space="preserve"> S. 1 </w:t>
      </w:r>
      <w:proofErr w:type="spellStart"/>
      <w:r w:rsidRPr="00C17569">
        <w:rPr>
          <w:rFonts w:ascii="Arial" w:hAnsi="Arial" w:cs="Arial"/>
          <w:sz w:val="20"/>
          <w:szCs w:val="20"/>
          <w:lang w:val="de-DE"/>
        </w:rPr>
        <w:t>lit</w:t>
      </w:r>
      <w:proofErr w:type="spellEnd"/>
      <w:r w:rsidRPr="00C17569">
        <w:rPr>
          <w:rFonts w:ascii="Arial" w:hAnsi="Arial" w:cs="Arial"/>
          <w:sz w:val="20"/>
          <w:szCs w:val="20"/>
          <w:lang w:val="de-DE"/>
        </w:rPr>
        <w:t>. f DSGVO erforderlich.</w:t>
      </w:r>
    </w:p>
    <w:p w14:paraId="35645648" w14:textId="77777777" w:rsidR="00EA3948" w:rsidRDefault="00140607" w:rsidP="001F5FDF">
      <w:pPr>
        <w:tabs>
          <w:tab w:val="left" w:pos="720"/>
        </w:tabs>
        <w:spacing w:before="284" w:line="250" w:lineRule="exact"/>
        <w:textAlignment w:val="baseline"/>
        <w:rPr>
          <w:rFonts w:ascii="Arial" w:eastAsia="Arial" w:hAnsi="Arial"/>
          <w:b/>
          <w:color w:val="000000"/>
          <w:lang w:val="de-DE"/>
        </w:rPr>
      </w:pPr>
      <w:r>
        <w:rPr>
          <w:rFonts w:ascii="Arial" w:eastAsia="Arial" w:hAnsi="Arial"/>
          <w:b/>
          <w:color w:val="000000"/>
          <w:lang w:val="de-DE"/>
        </w:rPr>
        <w:t xml:space="preserve">Welche Daten von Ihnen werden von uns verarbeitet? </w:t>
      </w:r>
      <w:r>
        <w:rPr>
          <w:rFonts w:ascii="Arial" w:eastAsia="Arial" w:hAnsi="Arial"/>
          <w:b/>
          <w:color w:val="000000"/>
          <w:lang w:val="de-DE"/>
        </w:rPr>
        <w:br/>
        <w:t>Und zu welchem Zweck?</w:t>
      </w:r>
    </w:p>
    <w:p w14:paraId="654ED5C8" w14:textId="77777777" w:rsidR="004A7D2E" w:rsidRPr="007A4B87" w:rsidRDefault="004A7D2E">
      <w:pPr>
        <w:spacing w:before="281" w:line="231" w:lineRule="exact"/>
        <w:ind w:right="72"/>
        <w:textAlignment w:val="baseline"/>
        <w:rPr>
          <w:rFonts w:ascii="Arial" w:eastAsia="Arial" w:hAnsi="Arial" w:cs="Arial"/>
          <w:color w:val="000000"/>
          <w:sz w:val="20"/>
          <w:szCs w:val="20"/>
          <w:lang w:val="de-DE"/>
        </w:rPr>
      </w:pPr>
      <w:r w:rsidRPr="007A4B87">
        <w:rPr>
          <w:rFonts w:ascii="Arial" w:eastAsia="Arial" w:hAnsi="Arial" w:cs="Arial"/>
          <w:color w:val="000000"/>
          <w:sz w:val="20"/>
          <w:szCs w:val="20"/>
          <w:lang w:val="de-DE"/>
        </w:rPr>
        <w:t>Folgende Daten werden insbesondere verarbeitet:</w:t>
      </w:r>
    </w:p>
    <w:p w14:paraId="1C6C3A64" w14:textId="3734D0BE" w:rsidR="004A7D2E" w:rsidRPr="007A4B87" w:rsidRDefault="004A7D2E" w:rsidP="004A7D2E">
      <w:pPr>
        <w:widowControl w:val="0"/>
        <w:numPr>
          <w:ilvl w:val="0"/>
          <w:numId w:val="3"/>
        </w:numPr>
        <w:tabs>
          <w:tab w:val="clear" w:pos="432"/>
          <w:tab w:val="num" w:pos="709"/>
        </w:tabs>
        <w:kinsoku w:val="0"/>
        <w:spacing w:before="72"/>
        <w:ind w:left="709"/>
        <w:jc w:val="both"/>
        <w:rPr>
          <w:rFonts w:ascii="Arial" w:hAnsi="Arial" w:cs="Arial"/>
          <w:spacing w:val="-10"/>
          <w:w w:val="105"/>
          <w:sz w:val="20"/>
          <w:szCs w:val="20"/>
          <w:lang w:val="de-DE"/>
        </w:rPr>
      </w:pPr>
      <w:r w:rsidRPr="007A4B87">
        <w:rPr>
          <w:rFonts w:ascii="Arial" w:hAnsi="Arial" w:cs="Arial"/>
          <w:spacing w:val="-10"/>
          <w:w w:val="105"/>
          <w:sz w:val="20"/>
          <w:szCs w:val="20"/>
          <w:lang w:val="de-DE"/>
        </w:rPr>
        <w:t>Personendaten (z.B. Name, Beruf, Arbeitserlaubnis),</w:t>
      </w:r>
    </w:p>
    <w:p w14:paraId="7F08D4E8" w14:textId="0038DBAC" w:rsidR="004A7D2E" w:rsidRPr="007A4B87" w:rsidRDefault="004A7D2E" w:rsidP="004A7D2E">
      <w:pPr>
        <w:widowControl w:val="0"/>
        <w:numPr>
          <w:ilvl w:val="0"/>
          <w:numId w:val="3"/>
        </w:numPr>
        <w:tabs>
          <w:tab w:val="clear" w:pos="432"/>
          <w:tab w:val="num" w:pos="709"/>
        </w:tabs>
        <w:kinsoku w:val="0"/>
        <w:spacing w:before="72"/>
        <w:ind w:left="709"/>
        <w:jc w:val="both"/>
        <w:rPr>
          <w:rFonts w:ascii="Arial" w:hAnsi="Arial" w:cs="Arial"/>
          <w:spacing w:val="-10"/>
          <w:w w:val="105"/>
          <w:sz w:val="20"/>
          <w:szCs w:val="20"/>
          <w:lang w:val="de-DE"/>
        </w:rPr>
      </w:pPr>
      <w:r w:rsidRPr="007A4B87">
        <w:rPr>
          <w:rFonts w:ascii="Arial" w:hAnsi="Arial" w:cs="Arial"/>
          <w:spacing w:val="-10"/>
          <w:w w:val="105"/>
          <w:sz w:val="20"/>
          <w:szCs w:val="20"/>
          <w:lang w:val="de-DE"/>
        </w:rPr>
        <w:t>Kontaktdaten (z.B. Adresse, E-Mail-Adresse, Telefonnummer),</w:t>
      </w:r>
    </w:p>
    <w:p w14:paraId="10DCCC88" w14:textId="3D1395F0" w:rsidR="004A7D2E" w:rsidRPr="007A4B87" w:rsidRDefault="004A7D2E" w:rsidP="004A7D2E">
      <w:pPr>
        <w:widowControl w:val="0"/>
        <w:numPr>
          <w:ilvl w:val="0"/>
          <w:numId w:val="3"/>
        </w:numPr>
        <w:tabs>
          <w:tab w:val="clear" w:pos="432"/>
          <w:tab w:val="num" w:pos="709"/>
        </w:tabs>
        <w:kinsoku w:val="0"/>
        <w:spacing w:before="72"/>
        <w:ind w:left="709"/>
        <w:jc w:val="both"/>
        <w:rPr>
          <w:rFonts w:ascii="Arial" w:hAnsi="Arial" w:cs="Arial"/>
          <w:spacing w:val="-10"/>
          <w:w w:val="105"/>
          <w:sz w:val="20"/>
          <w:szCs w:val="20"/>
          <w:lang w:val="de-DE"/>
        </w:rPr>
      </w:pPr>
      <w:r w:rsidRPr="007A4B87">
        <w:rPr>
          <w:rFonts w:ascii="Arial" w:hAnsi="Arial" w:cs="Arial"/>
          <w:spacing w:val="-10"/>
          <w:w w:val="105"/>
          <w:sz w:val="20"/>
          <w:szCs w:val="20"/>
          <w:lang w:val="de-DE"/>
        </w:rPr>
        <w:t>Komplette Bewerbungsunterlagen (z.B. Lebenslauf, Zeugnisse, Referenzen),</w:t>
      </w:r>
    </w:p>
    <w:p w14:paraId="019F47D0" w14:textId="336BEF55" w:rsidR="004A7D2E" w:rsidRPr="007A4B87" w:rsidRDefault="004A7D2E" w:rsidP="004A7D2E">
      <w:pPr>
        <w:widowControl w:val="0"/>
        <w:numPr>
          <w:ilvl w:val="0"/>
          <w:numId w:val="3"/>
        </w:numPr>
        <w:tabs>
          <w:tab w:val="clear" w:pos="432"/>
          <w:tab w:val="num" w:pos="709"/>
        </w:tabs>
        <w:kinsoku w:val="0"/>
        <w:spacing w:before="72"/>
        <w:ind w:left="709"/>
        <w:jc w:val="both"/>
        <w:rPr>
          <w:rFonts w:ascii="Arial" w:hAnsi="Arial" w:cs="Arial"/>
          <w:spacing w:val="-10"/>
          <w:w w:val="105"/>
          <w:sz w:val="20"/>
          <w:szCs w:val="20"/>
          <w:lang w:val="de-DE"/>
        </w:rPr>
      </w:pPr>
      <w:r w:rsidRPr="007A4B87">
        <w:rPr>
          <w:rFonts w:ascii="Arial" w:hAnsi="Arial" w:cs="Arial"/>
          <w:spacing w:val="-10"/>
          <w:w w:val="105"/>
          <w:sz w:val="20"/>
          <w:szCs w:val="20"/>
          <w:lang w:val="de-DE"/>
        </w:rPr>
        <w:t>Reisekostenbelege und Abrechnungsdaten (z.B. Bankdaten),</w:t>
      </w:r>
    </w:p>
    <w:p w14:paraId="5692B833" w14:textId="30074439" w:rsidR="004A7D2E" w:rsidRPr="007A4B87" w:rsidRDefault="004A7D2E" w:rsidP="004A7D2E">
      <w:pPr>
        <w:widowControl w:val="0"/>
        <w:numPr>
          <w:ilvl w:val="0"/>
          <w:numId w:val="3"/>
        </w:numPr>
        <w:tabs>
          <w:tab w:val="clear" w:pos="432"/>
          <w:tab w:val="num" w:pos="709"/>
        </w:tabs>
        <w:kinsoku w:val="0"/>
        <w:spacing w:before="72"/>
        <w:ind w:left="709"/>
        <w:jc w:val="both"/>
        <w:rPr>
          <w:rFonts w:ascii="Arial" w:hAnsi="Arial" w:cs="Arial"/>
          <w:spacing w:val="-10"/>
          <w:w w:val="105"/>
          <w:sz w:val="20"/>
          <w:szCs w:val="20"/>
        </w:rPr>
      </w:pPr>
      <w:proofErr w:type="spellStart"/>
      <w:r w:rsidRPr="007A4B87">
        <w:rPr>
          <w:rFonts w:ascii="Arial" w:hAnsi="Arial" w:cs="Arial"/>
          <w:spacing w:val="-10"/>
          <w:w w:val="105"/>
          <w:sz w:val="20"/>
          <w:szCs w:val="20"/>
        </w:rPr>
        <w:t>Ihre</w:t>
      </w:r>
      <w:proofErr w:type="spellEnd"/>
      <w:r w:rsidRPr="007A4B87">
        <w:rPr>
          <w:rFonts w:ascii="Arial" w:hAnsi="Arial" w:cs="Arial"/>
          <w:spacing w:val="-10"/>
          <w:w w:val="105"/>
          <w:sz w:val="20"/>
          <w:szCs w:val="20"/>
        </w:rPr>
        <w:t xml:space="preserve"> </w:t>
      </w:r>
      <w:proofErr w:type="spellStart"/>
      <w:r w:rsidRPr="007A4B87">
        <w:rPr>
          <w:rFonts w:ascii="Arial" w:hAnsi="Arial" w:cs="Arial"/>
          <w:spacing w:val="-10"/>
          <w:w w:val="105"/>
          <w:sz w:val="20"/>
          <w:szCs w:val="20"/>
        </w:rPr>
        <w:t>Angaben</w:t>
      </w:r>
      <w:proofErr w:type="spellEnd"/>
      <w:r w:rsidRPr="007A4B87">
        <w:rPr>
          <w:rFonts w:ascii="Arial" w:hAnsi="Arial" w:cs="Arial"/>
          <w:spacing w:val="-10"/>
          <w:w w:val="105"/>
          <w:sz w:val="20"/>
          <w:szCs w:val="20"/>
        </w:rPr>
        <w:t xml:space="preserve"> </w:t>
      </w:r>
      <w:proofErr w:type="spellStart"/>
      <w:r w:rsidRPr="007A4B87">
        <w:rPr>
          <w:rFonts w:ascii="Arial" w:hAnsi="Arial" w:cs="Arial"/>
          <w:spacing w:val="-10"/>
          <w:w w:val="105"/>
          <w:sz w:val="20"/>
          <w:szCs w:val="20"/>
        </w:rPr>
        <w:t>im</w:t>
      </w:r>
      <w:proofErr w:type="spellEnd"/>
      <w:r w:rsidRPr="007A4B87">
        <w:rPr>
          <w:rFonts w:ascii="Arial" w:hAnsi="Arial" w:cs="Arial"/>
          <w:spacing w:val="-10"/>
          <w:w w:val="105"/>
          <w:sz w:val="20"/>
          <w:szCs w:val="20"/>
        </w:rPr>
        <w:t xml:space="preserve"> </w:t>
      </w:r>
      <w:proofErr w:type="spellStart"/>
      <w:r w:rsidRPr="007A4B87">
        <w:rPr>
          <w:rFonts w:ascii="Arial" w:hAnsi="Arial" w:cs="Arial"/>
          <w:spacing w:val="-10"/>
          <w:w w:val="105"/>
          <w:sz w:val="20"/>
          <w:szCs w:val="20"/>
        </w:rPr>
        <w:t>Bewerbungsgespräch</w:t>
      </w:r>
      <w:proofErr w:type="spellEnd"/>
    </w:p>
    <w:p w14:paraId="55B15ADD" w14:textId="77777777" w:rsidR="00AB5AB4" w:rsidRDefault="00AB5AB4">
      <w:pPr>
        <w:spacing w:before="281" w:line="231" w:lineRule="exact"/>
        <w:ind w:right="72"/>
        <w:textAlignment w:val="baseline"/>
        <w:rPr>
          <w:rFonts w:ascii="Arial" w:hAnsi="Arial" w:cs="Arial"/>
          <w:sz w:val="20"/>
          <w:szCs w:val="20"/>
          <w:lang w:val="de-DE"/>
        </w:rPr>
      </w:pPr>
      <w:r w:rsidRPr="00AB5AB4">
        <w:rPr>
          <w:rFonts w:ascii="Arial" w:hAnsi="Arial" w:cs="Arial"/>
          <w:sz w:val="20"/>
          <w:szCs w:val="20"/>
          <w:lang w:val="de-DE"/>
        </w:rPr>
        <w:t xml:space="preserve">Bei Aufruf unserer Seite werden von Ihrem Webbrowser automatisch technische Informationen an uns übermittelt. Dabei handelt es sich z.B. um Angaben über den von Ihnen verwendeten Browser, Informationen zum Betriebssystem und Uhrzeit und Datum Ihres Besuchs. Die Verwendung dieser Informationen erfolgt ausschließlich zu statistischen Zwecken und zur bedarfsgerechten Gestaltung unseres Internetauftritts. Sie als Nutzer bleiben anonym. </w:t>
      </w:r>
    </w:p>
    <w:p w14:paraId="0FF7A987" w14:textId="77777777" w:rsidR="00AB5AB4" w:rsidRPr="00AB5AB4" w:rsidRDefault="00AB5AB4">
      <w:pPr>
        <w:spacing w:before="281" w:line="231" w:lineRule="exact"/>
        <w:ind w:right="72"/>
        <w:textAlignment w:val="baseline"/>
        <w:rPr>
          <w:rFonts w:ascii="Arial" w:eastAsia="Arial" w:hAnsi="Arial" w:cs="Arial"/>
          <w:color w:val="000000"/>
          <w:sz w:val="20"/>
          <w:szCs w:val="20"/>
          <w:lang w:val="de-DE"/>
        </w:rPr>
      </w:pPr>
      <w:r w:rsidRPr="00AB5AB4">
        <w:rPr>
          <w:rFonts w:ascii="Arial" w:hAnsi="Arial" w:cs="Arial"/>
          <w:sz w:val="20"/>
          <w:szCs w:val="20"/>
          <w:lang w:val="de-DE"/>
        </w:rPr>
        <w:t>Aufgrund der Sensibilität der Daten erfolgt die Übertragung in verschlüsselter Form. Auf der Internetseite verbleiben nach der Versendung keine personenbezogenen Daten.</w:t>
      </w:r>
    </w:p>
    <w:p w14:paraId="2B2F6055" w14:textId="77777777" w:rsidR="00EA3948" w:rsidRPr="007A4B87" w:rsidRDefault="00140607">
      <w:pPr>
        <w:spacing w:before="281" w:line="231" w:lineRule="exact"/>
        <w:ind w:right="72"/>
        <w:textAlignment w:val="baseline"/>
        <w:rPr>
          <w:rFonts w:ascii="Arial" w:eastAsia="Arial" w:hAnsi="Arial" w:cs="Arial"/>
          <w:color w:val="000000"/>
          <w:sz w:val="20"/>
          <w:szCs w:val="20"/>
          <w:lang w:val="de-DE"/>
        </w:rPr>
      </w:pPr>
      <w:r w:rsidRPr="007A4B87">
        <w:rPr>
          <w:rFonts w:ascii="Arial" w:eastAsia="Arial" w:hAnsi="Arial" w:cs="Arial"/>
          <w:color w:val="000000"/>
          <w:sz w:val="20"/>
          <w:szCs w:val="20"/>
          <w:lang w:val="de-DE"/>
        </w:rPr>
        <w:t>Wir verarbeiten Ihre Daten, die Sie uns im Zusammenhang mit Ihrer Bewerbung zugesandt haben, um Ihre Eignung für die Stelle zu prüfen</w:t>
      </w:r>
      <w:r w:rsidR="004A7D2E" w:rsidRPr="007A4B87">
        <w:rPr>
          <w:rFonts w:ascii="Arial" w:eastAsia="Arial" w:hAnsi="Arial" w:cs="Arial"/>
          <w:color w:val="000000"/>
          <w:sz w:val="20"/>
          <w:szCs w:val="20"/>
          <w:lang w:val="de-DE"/>
        </w:rPr>
        <w:t>,</w:t>
      </w:r>
      <w:r w:rsidRPr="007A4B87">
        <w:rPr>
          <w:rFonts w:ascii="Arial" w:eastAsia="Arial" w:hAnsi="Arial" w:cs="Arial"/>
          <w:color w:val="000000"/>
          <w:sz w:val="20"/>
          <w:szCs w:val="20"/>
          <w:lang w:val="de-DE"/>
        </w:rPr>
        <w:t xml:space="preserve"> das Bewerbungsverfahren durchzuführen</w:t>
      </w:r>
      <w:r w:rsidR="004A7D2E" w:rsidRPr="007A4B87">
        <w:rPr>
          <w:rFonts w:ascii="Arial" w:eastAsia="Arial" w:hAnsi="Arial" w:cs="Arial"/>
          <w:color w:val="000000"/>
          <w:sz w:val="20"/>
          <w:szCs w:val="20"/>
          <w:lang w:val="de-DE"/>
        </w:rPr>
        <w:t xml:space="preserve"> </w:t>
      </w:r>
      <w:r w:rsidR="004A7D2E" w:rsidRPr="007A4B87">
        <w:rPr>
          <w:rFonts w:ascii="Arial" w:hAnsi="Arial" w:cs="Arial"/>
          <w:spacing w:val="-1"/>
          <w:sz w:val="20"/>
          <w:szCs w:val="20"/>
          <w:lang w:val="de-DE"/>
        </w:rPr>
        <w:t>und um über die Begründung eines Beschäftigungsverhältnisses zu entscheiden</w:t>
      </w:r>
      <w:r w:rsidRPr="007A4B87">
        <w:rPr>
          <w:rFonts w:ascii="Arial" w:eastAsia="Arial" w:hAnsi="Arial" w:cs="Arial"/>
          <w:color w:val="000000"/>
          <w:sz w:val="20"/>
          <w:szCs w:val="20"/>
          <w:lang w:val="de-DE"/>
        </w:rPr>
        <w:t>.</w:t>
      </w:r>
      <w:r w:rsidR="004A7D2E" w:rsidRPr="007A4B87">
        <w:rPr>
          <w:rFonts w:ascii="Arial" w:eastAsia="Arial" w:hAnsi="Arial" w:cs="Arial"/>
          <w:color w:val="000000"/>
          <w:sz w:val="20"/>
          <w:szCs w:val="20"/>
          <w:lang w:val="de-DE"/>
        </w:rPr>
        <w:t xml:space="preserve"> </w:t>
      </w:r>
    </w:p>
    <w:p w14:paraId="538F70DF" w14:textId="77777777" w:rsidR="00AF5001" w:rsidRPr="007A4B87" w:rsidRDefault="00AF5001">
      <w:pPr>
        <w:spacing w:before="281" w:line="231" w:lineRule="exact"/>
        <w:ind w:right="72"/>
        <w:textAlignment w:val="baseline"/>
        <w:rPr>
          <w:rFonts w:ascii="Arial" w:eastAsia="Arial" w:hAnsi="Arial" w:cs="Arial"/>
          <w:color w:val="000000"/>
          <w:sz w:val="20"/>
          <w:szCs w:val="20"/>
          <w:lang w:val="de-DE"/>
        </w:rPr>
      </w:pPr>
      <w:r w:rsidRPr="007A4B87">
        <w:rPr>
          <w:rFonts w:ascii="Arial" w:eastAsia="Arial" w:hAnsi="Arial" w:cs="Arial"/>
          <w:color w:val="000000"/>
          <w:sz w:val="20"/>
          <w:szCs w:val="20"/>
          <w:lang w:val="de-DE"/>
        </w:rPr>
        <w:t>Wir verarbeiten Ihre personenbezogenen Daten zudem, falls dies zur Erfüllung von handels- und steuerrechtlichen Aufbewahrungspflichten oder s</w:t>
      </w:r>
      <w:r w:rsidR="002C6A06">
        <w:rPr>
          <w:rFonts w:ascii="Arial" w:eastAsia="Arial" w:hAnsi="Arial" w:cs="Arial"/>
          <w:color w:val="000000"/>
          <w:sz w:val="20"/>
          <w:szCs w:val="20"/>
          <w:lang w:val="de-DE"/>
        </w:rPr>
        <w:t xml:space="preserve">onst aufgrund von Rechtsnormen </w:t>
      </w:r>
      <w:r w:rsidRPr="007A4B87">
        <w:rPr>
          <w:rFonts w:ascii="Arial" w:eastAsia="Arial" w:hAnsi="Arial" w:cs="Arial"/>
          <w:color w:val="000000"/>
          <w:sz w:val="20"/>
          <w:szCs w:val="20"/>
          <w:lang w:val="de-DE"/>
        </w:rPr>
        <w:t>rechtlich erfo</w:t>
      </w:r>
      <w:r w:rsidR="002C6A06">
        <w:rPr>
          <w:rFonts w:ascii="Arial" w:eastAsia="Arial" w:hAnsi="Arial" w:cs="Arial"/>
          <w:color w:val="000000"/>
          <w:sz w:val="20"/>
          <w:szCs w:val="20"/>
          <w:lang w:val="de-DE"/>
        </w:rPr>
        <w:t>rderlich ist.</w:t>
      </w:r>
    </w:p>
    <w:p w14:paraId="6DF257DE" w14:textId="67AB1818" w:rsidR="00896413" w:rsidRDefault="00F660FF" w:rsidP="00D73354">
      <w:pPr>
        <w:spacing w:before="281" w:line="231" w:lineRule="exact"/>
        <w:ind w:right="72"/>
        <w:textAlignment w:val="baseline"/>
        <w:rPr>
          <w:rFonts w:ascii="Arial" w:eastAsia="Arial" w:hAnsi="Arial"/>
          <w:color w:val="000000"/>
          <w:sz w:val="20"/>
          <w:lang w:val="de-DE"/>
        </w:rPr>
      </w:pPr>
      <w:r w:rsidRPr="007A4B87">
        <w:rPr>
          <w:rFonts w:ascii="Arial" w:eastAsia="Arial" w:hAnsi="Arial" w:cs="Arial"/>
          <w:color w:val="000000"/>
          <w:sz w:val="20"/>
          <w:szCs w:val="20"/>
          <w:lang w:val="de-DE"/>
        </w:rPr>
        <w:t>Wir können Ihre personenbezogenen Daten außerdem auf Basis einer Interessenabwägung zur Wahrung der berechtigten Interessen von uns</w:t>
      </w:r>
      <w:r w:rsidRPr="00F660FF">
        <w:rPr>
          <w:rFonts w:ascii="Arial" w:eastAsia="Arial" w:hAnsi="Arial"/>
          <w:color w:val="000000"/>
          <w:sz w:val="20"/>
          <w:lang w:val="de-DE"/>
        </w:rPr>
        <w:t xml:space="preserve"> oder eines Dritten verarbeiten. </w:t>
      </w:r>
      <w:r w:rsidR="00631199">
        <w:rPr>
          <w:rFonts w:ascii="Arial" w:eastAsia="Arial" w:hAnsi="Arial"/>
          <w:color w:val="000000"/>
          <w:sz w:val="20"/>
          <w:lang w:val="de-DE"/>
        </w:rPr>
        <w:t>Dies erfolgt insbesondere für die Durchsetzung unserer Rechte und Abwehr von Ansprüchen im Fall eines Rechtsstreits mit Ihnen.</w:t>
      </w:r>
    </w:p>
    <w:p w14:paraId="7F36A448" w14:textId="77777777" w:rsidR="00EA3948" w:rsidRDefault="00140607" w:rsidP="00FF07E1">
      <w:pPr>
        <w:tabs>
          <w:tab w:val="left" w:pos="720"/>
        </w:tabs>
        <w:spacing w:before="282" w:line="252" w:lineRule="exact"/>
        <w:textAlignment w:val="baseline"/>
        <w:rPr>
          <w:rFonts w:ascii="Arial" w:eastAsia="Arial" w:hAnsi="Arial"/>
          <w:b/>
          <w:color w:val="000000"/>
          <w:lang w:val="de-DE"/>
        </w:rPr>
      </w:pPr>
      <w:r>
        <w:rPr>
          <w:rFonts w:ascii="Arial" w:eastAsia="Arial" w:hAnsi="Arial"/>
          <w:b/>
          <w:color w:val="000000"/>
          <w:lang w:val="de-DE"/>
        </w:rPr>
        <w:t>Auf welcher rechtlichen Grundlage basiert das?</w:t>
      </w:r>
    </w:p>
    <w:p w14:paraId="6E495A63" w14:textId="69137E12" w:rsidR="00896413" w:rsidRPr="00612A55" w:rsidRDefault="00140607" w:rsidP="00612A55">
      <w:pPr>
        <w:spacing w:before="281" w:line="231" w:lineRule="exact"/>
        <w:ind w:right="72"/>
        <w:textAlignment w:val="baseline"/>
        <w:rPr>
          <w:rFonts w:ascii="Arial" w:hAnsi="Arial" w:cs="Arial"/>
          <w:sz w:val="20"/>
          <w:szCs w:val="20"/>
          <w:lang w:val="de-DE"/>
        </w:rPr>
      </w:pPr>
      <w:r w:rsidRPr="00612A55">
        <w:rPr>
          <w:rFonts w:ascii="Arial" w:hAnsi="Arial" w:cs="Arial"/>
          <w:sz w:val="20"/>
          <w:szCs w:val="20"/>
          <w:lang w:val="de-DE"/>
        </w:rPr>
        <w:t>Rechtsgrundlage für die Verarbeitung Ihrer personenbezogenen Daten in diesem Bewerbungsverfah</w:t>
      </w:r>
      <w:r w:rsidRPr="00612A55">
        <w:rPr>
          <w:rFonts w:ascii="Arial" w:hAnsi="Arial" w:cs="Arial"/>
          <w:sz w:val="20"/>
          <w:szCs w:val="20"/>
          <w:lang w:val="de-DE"/>
        </w:rPr>
        <w:softHyphen/>
        <w:t>ren ist primär</w:t>
      </w:r>
      <w:r w:rsidR="004A7D2E" w:rsidRPr="00612A55">
        <w:rPr>
          <w:rFonts w:ascii="Arial" w:hAnsi="Arial" w:cs="Arial"/>
          <w:sz w:val="20"/>
          <w:szCs w:val="20"/>
          <w:lang w:val="de-DE"/>
        </w:rPr>
        <w:t xml:space="preserve"> Art. 6 Abs. (1) </w:t>
      </w:r>
      <w:proofErr w:type="spellStart"/>
      <w:r w:rsidR="004A7D2E" w:rsidRPr="00612A55">
        <w:rPr>
          <w:rFonts w:ascii="Arial" w:hAnsi="Arial" w:cs="Arial"/>
          <w:sz w:val="20"/>
          <w:szCs w:val="20"/>
          <w:lang w:val="de-DE"/>
        </w:rPr>
        <w:t>lit</w:t>
      </w:r>
      <w:proofErr w:type="spellEnd"/>
      <w:r w:rsidR="004A7D2E" w:rsidRPr="00612A55">
        <w:rPr>
          <w:rFonts w:ascii="Arial" w:hAnsi="Arial" w:cs="Arial"/>
          <w:sz w:val="20"/>
          <w:szCs w:val="20"/>
          <w:lang w:val="de-DE"/>
        </w:rPr>
        <w:t>. b) und c) DSGVO sowie</w:t>
      </w:r>
      <w:r w:rsidRPr="00612A55">
        <w:rPr>
          <w:rFonts w:ascii="Arial" w:hAnsi="Arial" w:cs="Arial"/>
          <w:sz w:val="20"/>
          <w:szCs w:val="20"/>
          <w:lang w:val="de-DE"/>
        </w:rPr>
        <w:t xml:space="preserve"> § 26 BDSG in der ab dem 25.05.2018 geltenden Fassung. Danach ist die Verarbeitung der Daten zulässig, die im Zusammenhang mit der Entscheidung über die Begründung eines Beschäftigungsverhältnisses erforderlich </w:t>
      </w:r>
      <w:r w:rsidR="00D92E5B" w:rsidRPr="00612A55">
        <w:rPr>
          <w:rFonts w:ascii="Arial" w:hAnsi="Arial" w:cs="Arial"/>
          <w:sz w:val="20"/>
          <w:szCs w:val="20"/>
          <w:lang w:val="de-DE"/>
        </w:rPr>
        <w:t xml:space="preserve"> ist</w:t>
      </w:r>
      <w:r w:rsidR="001649C6" w:rsidRPr="00612A55">
        <w:rPr>
          <w:rFonts w:ascii="Arial" w:hAnsi="Arial" w:cs="Arial"/>
          <w:sz w:val="20"/>
          <w:szCs w:val="20"/>
          <w:lang w:val="de-DE"/>
        </w:rPr>
        <w:t>. Ferner ist danach die Verarbeitung personenbezogener Daten zu handels- und steuerrechtlichen Aufbewahrungspflichten sowie aufgrund von Rechtsnormen erforderlich</w:t>
      </w:r>
      <w:r w:rsidRPr="00612A55">
        <w:rPr>
          <w:rFonts w:ascii="Arial" w:hAnsi="Arial" w:cs="Arial"/>
          <w:sz w:val="20"/>
          <w:szCs w:val="20"/>
          <w:lang w:val="de-DE"/>
        </w:rPr>
        <w:t>.</w:t>
      </w:r>
      <w:r w:rsidR="001649C6" w:rsidRPr="00612A55">
        <w:rPr>
          <w:rFonts w:ascii="Arial" w:hAnsi="Arial" w:cs="Arial"/>
          <w:sz w:val="20"/>
          <w:szCs w:val="20"/>
          <w:lang w:val="de-DE"/>
        </w:rPr>
        <w:t xml:space="preserve"> </w:t>
      </w:r>
      <w:r w:rsidRPr="00612A55">
        <w:rPr>
          <w:rFonts w:ascii="Arial" w:hAnsi="Arial" w:cs="Arial"/>
          <w:sz w:val="20"/>
          <w:szCs w:val="20"/>
          <w:lang w:val="de-DE"/>
        </w:rPr>
        <w:t xml:space="preserve">Sollten die Daten nach Abschluss des Bewerbungsverfahrens ggf. zur Rechtsverfolgung erforderlich sein, kann </w:t>
      </w:r>
      <w:r w:rsidR="00D92E5B" w:rsidRPr="00612A55">
        <w:rPr>
          <w:rFonts w:ascii="Arial" w:hAnsi="Arial" w:cs="Arial"/>
          <w:sz w:val="20"/>
          <w:szCs w:val="20"/>
          <w:lang w:val="de-DE"/>
        </w:rPr>
        <w:t xml:space="preserve">zudem </w:t>
      </w:r>
      <w:r w:rsidRPr="00612A55">
        <w:rPr>
          <w:rFonts w:ascii="Arial" w:hAnsi="Arial" w:cs="Arial"/>
          <w:sz w:val="20"/>
          <w:szCs w:val="20"/>
          <w:lang w:val="de-DE"/>
        </w:rPr>
        <w:t xml:space="preserve">eine Datenverarbeitung zur Wahrnehmung von berechtigten Interessen nach Art. 6 Abs. 1 </w:t>
      </w:r>
      <w:proofErr w:type="spellStart"/>
      <w:r w:rsidRPr="00612A55">
        <w:rPr>
          <w:rFonts w:ascii="Arial" w:hAnsi="Arial" w:cs="Arial"/>
          <w:sz w:val="20"/>
          <w:szCs w:val="20"/>
          <w:lang w:val="de-DE"/>
        </w:rPr>
        <w:t>lit</w:t>
      </w:r>
      <w:proofErr w:type="spellEnd"/>
      <w:r w:rsidRPr="00612A55">
        <w:rPr>
          <w:rFonts w:ascii="Arial" w:hAnsi="Arial" w:cs="Arial"/>
          <w:sz w:val="20"/>
          <w:szCs w:val="20"/>
          <w:lang w:val="de-DE"/>
        </w:rPr>
        <w:t>. f) DSGVO erfolgen. Unser Interesse besteht dann in der Geltendmachung oder Abwehr von Ansprüchen.</w:t>
      </w:r>
    </w:p>
    <w:p w14:paraId="0F1D681A" w14:textId="77777777" w:rsidR="00EA3948" w:rsidRPr="00FF07E1" w:rsidRDefault="00140607" w:rsidP="00FF07E1">
      <w:pPr>
        <w:spacing w:before="280" w:line="230" w:lineRule="exact"/>
        <w:ind w:right="144"/>
        <w:textAlignment w:val="baseline"/>
        <w:rPr>
          <w:rFonts w:ascii="Arial" w:eastAsia="Arial" w:hAnsi="Arial"/>
          <w:b/>
          <w:color w:val="000000"/>
          <w:lang w:val="de-DE"/>
        </w:rPr>
      </w:pPr>
      <w:r w:rsidRPr="00FF07E1">
        <w:rPr>
          <w:rFonts w:ascii="Arial" w:eastAsia="Arial" w:hAnsi="Arial"/>
          <w:b/>
          <w:color w:val="000000"/>
          <w:lang w:val="de-DE"/>
        </w:rPr>
        <w:t>Wie lange werden die Daten gespeichert?</w:t>
      </w:r>
    </w:p>
    <w:p w14:paraId="762F62B7" w14:textId="77777777" w:rsidR="00EA3948" w:rsidRPr="00612A55" w:rsidRDefault="00140607" w:rsidP="00612A55">
      <w:pPr>
        <w:spacing w:before="281" w:line="231" w:lineRule="exact"/>
        <w:ind w:right="72"/>
        <w:textAlignment w:val="baseline"/>
        <w:rPr>
          <w:rFonts w:ascii="Arial" w:hAnsi="Arial" w:cs="Arial"/>
          <w:sz w:val="20"/>
          <w:szCs w:val="20"/>
          <w:lang w:val="de-DE"/>
        </w:rPr>
      </w:pPr>
      <w:r w:rsidRPr="00612A55">
        <w:rPr>
          <w:rFonts w:ascii="Arial" w:hAnsi="Arial" w:cs="Arial"/>
          <w:sz w:val="20"/>
          <w:szCs w:val="20"/>
          <w:lang w:val="de-DE"/>
        </w:rPr>
        <w:lastRenderedPageBreak/>
        <w:t>Daten von Bewerberinnen und Bewerbern werden im Falle einer Absage 6 Monate</w:t>
      </w:r>
      <w:r w:rsidR="00285B11" w:rsidRPr="00612A55">
        <w:rPr>
          <w:rFonts w:ascii="Arial" w:hAnsi="Arial" w:cs="Arial"/>
          <w:sz w:val="20"/>
          <w:szCs w:val="20"/>
          <w:lang w:val="de-DE"/>
        </w:rPr>
        <w:t xml:space="preserve"> nach Zugang der Absageentscheidung</w:t>
      </w:r>
      <w:r w:rsidRPr="00612A55">
        <w:rPr>
          <w:rFonts w:ascii="Arial" w:hAnsi="Arial" w:cs="Arial"/>
          <w:sz w:val="20"/>
          <w:szCs w:val="20"/>
          <w:lang w:val="de-DE"/>
        </w:rPr>
        <w:t xml:space="preserve"> gelöscht</w:t>
      </w:r>
      <w:r w:rsidR="00285B11" w:rsidRPr="00612A55">
        <w:rPr>
          <w:rFonts w:ascii="Arial" w:hAnsi="Arial" w:cs="Arial"/>
          <w:sz w:val="20"/>
          <w:szCs w:val="20"/>
          <w:lang w:val="de-DE"/>
        </w:rPr>
        <w:t>, sofern einer Löschung keine berechtigten Interessen von uns entgegenstehen. Ein berechtigtes Interesse in diesem Sinne ist beispielsweise die Beweislast in einem gerichtlichen Verfahren.</w:t>
      </w:r>
    </w:p>
    <w:p w14:paraId="12EB0C4E" w14:textId="77777777" w:rsidR="00EA3948" w:rsidRPr="00612A55" w:rsidRDefault="00140607" w:rsidP="00612A55">
      <w:pPr>
        <w:spacing w:before="281" w:line="231" w:lineRule="exact"/>
        <w:ind w:right="72"/>
        <w:textAlignment w:val="baseline"/>
        <w:rPr>
          <w:rFonts w:ascii="Arial" w:hAnsi="Arial" w:cs="Arial"/>
          <w:sz w:val="20"/>
          <w:szCs w:val="20"/>
          <w:lang w:val="de-DE"/>
        </w:rPr>
      </w:pPr>
      <w:r w:rsidRPr="00612A55">
        <w:rPr>
          <w:rFonts w:ascii="Arial" w:hAnsi="Arial" w:cs="Arial"/>
          <w:sz w:val="20"/>
          <w:szCs w:val="20"/>
          <w:lang w:val="de-DE"/>
        </w:rPr>
        <w:t xml:space="preserve">Für den Fall, dass Sie </w:t>
      </w:r>
      <w:r w:rsidR="00285B11" w:rsidRPr="00612A55">
        <w:rPr>
          <w:rFonts w:ascii="Arial" w:hAnsi="Arial" w:cs="Arial"/>
          <w:sz w:val="20"/>
          <w:szCs w:val="20"/>
          <w:lang w:val="de-DE"/>
        </w:rPr>
        <w:t xml:space="preserve">ausdrücklich </w:t>
      </w:r>
      <w:r w:rsidRPr="00612A55">
        <w:rPr>
          <w:rFonts w:ascii="Arial" w:hAnsi="Arial" w:cs="Arial"/>
          <w:sz w:val="20"/>
          <w:szCs w:val="20"/>
          <w:lang w:val="de-DE"/>
        </w:rPr>
        <w:t xml:space="preserve">einer weiteren Speicherung Ihrer personenbezogenen Daten zugestimmt haben, werden wir Ihre Daten in unseren Bewerber-Pool übernehmen. Dort werden die Daten nach Ablauf von zwei Jahren </w:t>
      </w:r>
      <w:r w:rsidR="00285B11" w:rsidRPr="00612A55">
        <w:rPr>
          <w:rFonts w:ascii="Arial" w:hAnsi="Arial" w:cs="Arial"/>
          <w:sz w:val="20"/>
          <w:szCs w:val="20"/>
          <w:lang w:val="de-DE"/>
        </w:rPr>
        <w:t xml:space="preserve">nach Eingang Ihrer Bewerbung </w:t>
      </w:r>
      <w:r w:rsidRPr="00612A55">
        <w:rPr>
          <w:rFonts w:ascii="Arial" w:hAnsi="Arial" w:cs="Arial"/>
          <w:sz w:val="20"/>
          <w:szCs w:val="20"/>
          <w:lang w:val="de-DE"/>
        </w:rPr>
        <w:t>gelöscht.</w:t>
      </w:r>
    </w:p>
    <w:p w14:paraId="5E43CFB2" w14:textId="77777777" w:rsidR="00EA3948" w:rsidRPr="00612A55" w:rsidRDefault="00140607" w:rsidP="00612A55">
      <w:pPr>
        <w:spacing w:before="281" w:line="231" w:lineRule="exact"/>
        <w:ind w:right="72"/>
        <w:textAlignment w:val="baseline"/>
        <w:rPr>
          <w:rFonts w:ascii="Arial" w:hAnsi="Arial" w:cs="Arial"/>
          <w:sz w:val="20"/>
          <w:szCs w:val="20"/>
          <w:lang w:val="de-DE"/>
        </w:rPr>
      </w:pPr>
      <w:r w:rsidRPr="00612A55">
        <w:rPr>
          <w:rFonts w:ascii="Arial" w:hAnsi="Arial" w:cs="Arial"/>
          <w:sz w:val="20"/>
          <w:szCs w:val="20"/>
          <w:lang w:val="de-DE"/>
        </w:rPr>
        <w:t xml:space="preserve">Sollten Sie im Rahmen des Bewerbungsverfahrens die Zusage für eine zu besetzende Position erhalten, werden Ihre Daten aus dem Bewerberdatensystem </w:t>
      </w:r>
      <w:r w:rsidR="00A60B0B" w:rsidRPr="00612A55">
        <w:rPr>
          <w:rFonts w:ascii="Arial" w:hAnsi="Arial" w:cs="Arial"/>
          <w:sz w:val="20"/>
          <w:szCs w:val="20"/>
          <w:lang w:val="de-DE"/>
        </w:rPr>
        <w:t xml:space="preserve">unter Beachtung der gesetzlichen Vorschriften </w:t>
      </w:r>
      <w:r w:rsidRPr="00612A55">
        <w:rPr>
          <w:rFonts w:ascii="Arial" w:hAnsi="Arial" w:cs="Arial"/>
          <w:sz w:val="20"/>
          <w:szCs w:val="20"/>
          <w:lang w:val="de-DE"/>
        </w:rPr>
        <w:t>in unser Personalinformationssystem übertragen</w:t>
      </w:r>
      <w:r w:rsidR="00186CAC" w:rsidRPr="00612A55">
        <w:rPr>
          <w:rFonts w:ascii="Arial" w:hAnsi="Arial" w:cs="Arial"/>
          <w:sz w:val="20"/>
          <w:szCs w:val="20"/>
          <w:lang w:val="de-DE"/>
        </w:rPr>
        <w:t xml:space="preserve"> und von uns verarbeitet</w:t>
      </w:r>
      <w:r w:rsidRPr="00612A55">
        <w:rPr>
          <w:rFonts w:ascii="Arial" w:hAnsi="Arial" w:cs="Arial"/>
          <w:sz w:val="20"/>
          <w:szCs w:val="20"/>
          <w:lang w:val="de-DE"/>
        </w:rPr>
        <w:t>.</w:t>
      </w:r>
    </w:p>
    <w:p w14:paraId="281C2D08" w14:textId="77777777" w:rsidR="00D73354" w:rsidRDefault="00140607" w:rsidP="00FF07E1">
      <w:pPr>
        <w:tabs>
          <w:tab w:val="left" w:pos="720"/>
        </w:tabs>
        <w:spacing w:before="9" w:line="519" w:lineRule="exact"/>
        <w:textAlignment w:val="baseline"/>
        <w:rPr>
          <w:rFonts w:ascii="Arial" w:eastAsia="Arial" w:hAnsi="Arial"/>
          <w:b/>
          <w:color w:val="000000"/>
          <w:lang w:val="de-DE"/>
        </w:rPr>
      </w:pPr>
      <w:r>
        <w:rPr>
          <w:rFonts w:ascii="Arial" w:eastAsia="Arial" w:hAnsi="Arial"/>
          <w:b/>
          <w:color w:val="000000"/>
          <w:lang w:val="de-DE"/>
        </w:rPr>
        <w:t xml:space="preserve">An welche Empfänger werden die Daten weitergegeben? </w:t>
      </w:r>
    </w:p>
    <w:p w14:paraId="6A83C4D1" w14:textId="62A39639" w:rsidR="00EA3948" w:rsidRPr="00612A55" w:rsidRDefault="00140607" w:rsidP="00612A55">
      <w:pPr>
        <w:spacing w:before="281" w:line="231" w:lineRule="exact"/>
        <w:ind w:right="72"/>
        <w:textAlignment w:val="baseline"/>
        <w:rPr>
          <w:rFonts w:ascii="Arial" w:hAnsi="Arial" w:cs="Arial"/>
          <w:sz w:val="20"/>
          <w:szCs w:val="20"/>
          <w:lang w:val="de-DE"/>
        </w:rPr>
      </w:pPr>
      <w:r w:rsidRPr="00612A55">
        <w:rPr>
          <w:rFonts w:ascii="Arial" w:hAnsi="Arial" w:cs="Arial"/>
          <w:sz w:val="20"/>
          <w:szCs w:val="20"/>
          <w:lang w:val="de-DE"/>
        </w:rPr>
        <w:t>Die Daten werden in unserem Haus</w:t>
      </w:r>
      <w:r w:rsidR="00A60B0B" w:rsidRPr="00612A55">
        <w:rPr>
          <w:rFonts w:ascii="Arial" w:hAnsi="Arial" w:cs="Arial"/>
          <w:sz w:val="20"/>
          <w:szCs w:val="20"/>
          <w:lang w:val="de-DE"/>
        </w:rPr>
        <w:t xml:space="preserve"> verarbeitet</w:t>
      </w:r>
      <w:r w:rsidRPr="00612A55">
        <w:rPr>
          <w:rFonts w:ascii="Arial" w:hAnsi="Arial" w:cs="Arial"/>
          <w:sz w:val="20"/>
          <w:szCs w:val="20"/>
          <w:lang w:val="de-DE"/>
        </w:rPr>
        <w:t>.</w:t>
      </w:r>
    </w:p>
    <w:p w14:paraId="5C226801" w14:textId="38C6F85A" w:rsidR="00A50E35" w:rsidRPr="00612A55" w:rsidRDefault="00140607" w:rsidP="00612A55">
      <w:pPr>
        <w:spacing w:before="281" w:line="231" w:lineRule="exact"/>
        <w:ind w:right="72"/>
        <w:textAlignment w:val="baseline"/>
        <w:rPr>
          <w:rFonts w:ascii="Arial" w:hAnsi="Arial" w:cs="Arial"/>
          <w:sz w:val="20"/>
          <w:szCs w:val="20"/>
          <w:lang w:val="de-DE"/>
        </w:rPr>
      </w:pPr>
      <w:r w:rsidRPr="00612A55">
        <w:rPr>
          <w:rFonts w:ascii="Arial" w:hAnsi="Arial" w:cs="Arial"/>
          <w:sz w:val="20"/>
          <w:szCs w:val="20"/>
          <w:lang w:val="de-DE"/>
        </w:rPr>
        <w:t xml:space="preserve">Ihre Bewerberdaten werden nach Eingang Ihrer Bewerbung von der Personalabteilung </w:t>
      </w:r>
      <w:r w:rsidR="00D742C3" w:rsidRPr="00612A55">
        <w:rPr>
          <w:rFonts w:ascii="Arial" w:hAnsi="Arial" w:cs="Arial"/>
          <w:sz w:val="20"/>
          <w:szCs w:val="20"/>
          <w:lang w:val="de-DE"/>
        </w:rPr>
        <w:t xml:space="preserve">zur Erfüllung der vertraglichen und gesetzlichen Pflichten und zur Umsetzung des berechtigten Interesses nach Art. 6 Abs. (1) </w:t>
      </w:r>
      <w:proofErr w:type="spellStart"/>
      <w:r w:rsidR="00F660FF" w:rsidRPr="00612A55">
        <w:rPr>
          <w:rFonts w:ascii="Arial" w:hAnsi="Arial" w:cs="Arial"/>
          <w:sz w:val="20"/>
          <w:szCs w:val="20"/>
          <w:lang w:val="de-DE"/>
        </w:rPr>
        <w:t>lit</w:t>
      </w:r>
      <w:proofErr w:type="spellEnd"/>
      <w:r w:rsidR="00F660FF" w:rsidRPr="00612A55">
        <w:rPr>
          <w:rFonts w:ascii="Arial" w:hAnsi="Arial" w:cs="Arial"/>
          <w:sz w:val="20"/>
          <w:szCs w:val="20"/>
          <w:lang w:val="de-DE"/>
        </w:rPr>
        <w:t>. f DSGVO (siehe Punkt</w:t>
      </w:r>
      <w:r w:rsidR="000A68FC" w:rsidRPr="00612A55">
        <w:rPr>
          <w:rFonts w:ascii="Arial" w:hAnsi="Arial" w:cs="Arial"/>
          <w:sz w:val="20"/>
          <w:szCs w:val="20"/>
          <w:lang w:val="de-DE"/>
        </w:rPr>
        <w:t>e B</w:t>
      </w:r>
      <w:r w:rsidR="001649C6" w:rsidRPr="00612A55">
        <w:rPr>
          <w:rFonts w:ascii="Arial" w:hAnsi="Arial" w:cs="Arial"/>
          <w:sz w:val="20"/>
          <w:szCs w:val="20"/>
          <w:lang w:val="de-DE"/>
        </w:rPr>
        <w:t xml:space="preserve"> und </w:t>
      </w:r>
      <w:r w:rsidR="000A68FC" w:rsidRPr="00612A55">
        <w:rPr>
          <w:rFonts w:ascii="Arial" w:hAnsi="Arial" w:cs="Arial"/>
          <w:sz w:val="20"/>
          <w:szCs w:val="20"/>
          <w:lang w:val="de-DE"/>
        </w:rPr>
        <w:t>C</w:t>
      </w:r>
      <w:r w:rsidR="001649C6" w:rsidRPr="00612A55">
        <w:rPr>
          <w:rFonts w:ascii="Arial" w:hAnsi="Arial" w:cs="Arial"/>
          <w:sz w:val="20"/>
          <w:szCs w:val="20"/>
          <w:lang w:val="de-DE"/>
        </w:rPr>
        <w:t>)</w:t>
      </w:r>
      <w:r w:rsidR="00F660FF" w:rsidRPr="00612A55">
        <w:rPr>
          <w:rFonts w:ascii="Arial" w:hAnsi="Arial" w:cs="Arial"/>
          <w:sz w:val="20"/>
          <w:szCs w:val="20"/>
          <w:lang w:val="de-DE"/>
        </w:rPr>
        <w:t xml:space="preserve"> </w:t>
      </w:r>
      <w:r w:rsidRPr="00612A55">
        <w:rPr>
          <w:rFonts w:ascii="Arial" w:hAnsi="Arial" w:cs="Arial"/>
          <w:sz w:val="20"/>
          <w:szCs w:val="20"/>
          <w:lang w:val="de-DE"/>
        </w:rPr>
        <w:t xml:space="preserve">verwaltet und intern an die Abteilungsverantwortlichen für die jeweils offene Position weitergeleitet. Im Unternehmen haben grundsätzlich nur die Personen Zugriff auf Ihre Daten, die dies für den ordnungsgemäßen Ablauf unseres Bewerbungsverfahrens </w:t>
      </w:r>
      <w:r w:rsidR="00186CAC" w:rsidRPr="00612A55">
        <w:rPr>
          <w:rFonts w:ascii="Arial" w:hAnsi="Arial" w:cs="Arial"/>
          <w:sz w:val="20"/>
          <w:szCs w:val="20"/>
          <w:lang w:val="de-DE"/>
        </w:rPr>
        <w:t xml:space="preserve">bzw. des sich anschließenden Beschäftigungsverhältnisses </w:t>
      </w:r>
      <w:r w:rsidRPr="00612A55">
        <w:rPr>
          <w:rFonts w:ascii="Arial" w:hAnsi="Arial" w:cs="Arial"/>
          <w:sz w:val="20"/>
          <w:szCs w:val="20"/>
          <w:lang w:val="de-DE"/>
        </w:rPr>
        <w:t>benötigen.</w:t>
      </w:r>
    </w:p>
    <w:p w14:paraId="2EFCE5A7" w14:textId="3E076BD1" w:rsidR="00A60B0B" w:rsidRPr="00612A55" w:rsidRDefault="00A60B0B" w:rsidP="00612A55">
      <w:pPr>
        <w:spacing w:before="281" w:line="231" w:lineRule="exact"/>
        <w:ind w:right="72"/>
        <w:textAlignment w:val="baseline"/>
        <w:rPr>
          <w:rFonts w:ascii="Arial" w:hAnsi="Arial" w:cs="Arial"/>
          <w:sz w:val="20"/>
          <w:szCs w:val="20"/>
          <w:lang w:val="de-DE"/>
        </w:rPr>
      </w:pPr>
      <w:r w:rsidRPr="00612A55">
        <w:rPr>
          <w:rFonts w:ascii="Arial" w:hAnsi="Arial" w:cs="Arial"/>
          <w:sz w:val="20"/>
          <w:szCs w:val="20"/>
          <w:lang w:val="de-DE"/>
        </w:rPr>
        <w:t>Ggf. leiten wir Ihre Daten an externe Stellen weiter (z.B. Behörden, Rechtsanwälte, Gerichte)</w:t>
      </w:r>
      <w:r w:rsidR="000E6DAC" w:rsidRPr="00612A55">
        <w:rPr>
          <w:rFonts w:ascii="Arial" w:hAnsi="Arial" w:cs="Arial"/>
          <w:sz w:val="20"/>
          <w:szCs w:val="20"/>
          <w:lang w:val="de-DE"/>
        </w:rPr>
        <w:t xml:space="preserve"> sowie für die Reisekostenabrechnung ggf. an Auftragsverarbeiter</w:t>
      </w:r>
      <w:r w:rsidRPr="00612A55">
        <w:rPr>
          <w:rFonts w:ascii="Arial" w:hAnsi="Arial" w:cs="Arial"/>
          <w:sz w:val="20"/>
          <w:szCs w:val="20"/>
          <w:lang w:val="de-DE"/>
        </w:rPr>
        <w:t>.</w:t>
      </w:r>
    </w:p>
    <w:p w14:paraId="3702F1BD" w14:textId="7B5BA6CB" w:rsidR="000E6DAC" w:rsidRPr="0062016B" w:rsidRDefault="000E6DAC" w:rsidP="0062016B">
      <w:pPr>
        <w:spacing w:before="280" w:line="227" w:lineRule="exact"/>
        <w:ind w:right="72"/>
        <w:textAlignment w:val="baseline"/>
        <w:rPr>
          <w:rFonts w:ascii="Arial" w:eastAsia="Arial" w:hAnsi="Arial"/>
          <w:b/>
          <w:color w:val="000000"/>
          <w:lang w:val="de-DE"/>
        </w:rPr>
      </w:pPr>
      <w:r w:rsidRPr="0062016B">
        <w:rPr>
          <w:rFonts w:ascii="Arial" w:eastAsia="Arial" w:hAnsi="Arial"/>
          <w:b/>
          <w:color w:val="000000"/>
          <w:lang w:val="de-DE"/>
        </w:rPr>
        <w:t xml:space="preserve">Übermittlung Ihrer Daten an einen Empfänger in einem Drittland oder an eine internationale Organisation </w:t>
      </w:r>
    </w:p>
    <w:p w14:paraId="0700B0BD" w14:textId="77777777" w:rsidR="000E6DAC" w:rsidRPr="00612A55" w:rsidRDefault="000E6DAC" w:rsidP="00612A55">
      <w:pPr>
        <w:spacing w:before="281" w:line="231" w:lineRule="exact"/>
        <w:ind w:right="72"/>
        <w:textAlignment w:val="baseline"/>
        <w:rPr>
          <w:rFonts w:ascii="Arial" w:hAnsi="Arial" w:cs="Arial"/>
          <w:sz w:val="20"/>
          <w:szCs w:val="20"/>
          <w:lang w:val="de-DE"/>
        </w:rPr>
      </w:pPr>
      <w:r w:rsidRPr="00612A55">
        <w:rPr>
          <w:rFonts w:ascii="Arial" w:hAnsi="Arial" w:cs="Arial"/>
          <w:sz w:val="20"/>
          <w:szCs w:val="20"/>
          <w:lang w:val="de-DE"/>
        </w:rPr>
        <w:t>Eine Datenübermittlung an Stellen in Staaten außerhalb der Europäischen Union (EU) bzw. des Europäischen Wirtschaftsraums (EWR) (sogenannte Drittländer) oder an eine internationale Organisation</w:t>
      </w:r>
      <w:r w:rsidR="008D0EAF" w:rsidRPr="00612A55">
        <w:rPr>
          <w:rFonts w:ascii="Arial" w:hAnsi="Arial" w:cs="Arial"/>
          <w:sz w:val="20"/>
          <w:szCs w:val="20"/>
          <w:lang w:val="de-DE"/>
        </w:rPr>
        <w:t xml:space="preserve"> findet nicht statt.</w:t>
      </w:r>
    </w:p>
    <w:p w14:paraId="4088E44E" w14:textId="78147E1F" w:rsidR="00C966F0" w:rsidRPr="00C966F0" w:rsidRDefault="00C966F0" w:rsidP="00CF2146">
      <w:pPr>
        <w:spacing w:before="280" w:line="227" w:lineRule="exact"/>
        <w:ind w:left="705" w:right="72" w:hanging="705"/>
        <w:textAlignment w:val="baseline"/>
        <w:rPr>
          <w:rFonts w:ascii="Arial" w:eastAsia="Arial" w:hAnsi="Arial"/>
          <w:b/>
          <w:color w:val="000000"/>
          <w:lang w:val="de-DE"/>
        </w:rPr>
      </w:pPr>
      <w:r w:rsidRPr="00C966F0">
        <w:rPr>
          <w:rFonts w:ascii="Arial" w:eastAsia="Arial" w:hAnsi="Arial"/>
          <w:b/>
          <w:color w:val="000000"/>
          <w:lang w:val="de-DE"/>
        </w:rPr>
        <w:t>Inwieweit gibt es eine automatisierte Entscheidungsfindung im Einzelfall?</w:t>
      </w:r>
    </w:p>
    <w:p w14:paraId="6CBC3360" w14:textId="5BBC26FA" w:rsidR="00896413" w:rsidRPr="00612A55" w:rsidRDefault="00C966F0" w:rsidP="00612A55">
      <w:pPr>
        <w:spacing w:before="281" w:line="231" w:lineRule="exact"/>
        <w:ind w:right="72"/>
        <w:textAlignment w:val="baseline"/>
        <w:rPr>
          <w:rFonts w:ascii="Arial" w:hAnsi="Arial" w:cs="Arial"/>
          <w:sz w:val="20"/>
          <w:szCs w:val="20"/>
          <w:lang w:val="de-DE"/>
        </w:rPr>
      </w:pPr>
      <w:r w:rsidRPr="00612A55">
        <w:rPr>
          <w:rFonts w:ascii="Arial" w:hAnsi="Arial" w:cs="Arial"/>
          <w:sz w:val="20"/>
          <w:szCs w:val="20"/>
          <w:lang w:val="de-DE"/>
        </w:rPr>
        <w:t>Von uns werden keine automatisierten Entscheidungsverfahren gemäß Artikel 22 DSGVO eingesetzt. Sollten wir diese Verfahren in Einzelfällen einsetzen, werden wir Sie hierüber gesondert informieren.</w:t>
      </w:r>
    </w:p>
    <w:p w14:paraId="5F851C99" w14:textId="77777777" w:rsidR="003241EE" w:rsidRPr="002C6A06" w:rsidRDefault="003241EE" w:rsidP="0062016B">
      <w:pPr>
        <w:spacing w:before="277" w:line="251" w:lineRule="exact"/>
        <w:textAlignment w:val="baseline"/>
        <w:rPr>
          <w:rFonts w:ascii="Arial" w:eastAsia="Arial" w:hAnsi="Arial"/>
          <w:b/>
          <w:color w:val="000000"/>
          <w:lang w:val="de-DE"/>
        </w:rPr>
      </w:pPr>
      <w:r w:rsidRPr="000E6DAC">
        <w:rPr>
          <w:rFonts w:ascii="Arial" w:eastAsia="Arial" w:hAnsi="Arial"/>
          <w:b/>
          <w:color w:val="000000"/>
          <w:lang w:val="de-DE"/>
        </w:rPr>
        <w:t>Umfang Ihrer Pflichten, uns Ihre Daten bereitzustellen</w:t>
      </w:r>
    </w:p>
    <w:p w14:paraId="10A7136B" w14:textId="77777777" w:rsidR="00896413" w:rsidRPr="00612A55" w:rsidRDefault="003241EE" w:rsidP="00612A55">
      <w:pPr>
        <w:spacing w:before="281" w:line="231" w:lineRule="exact"/>
        <w:ind w:right="72"/>
        <w:textAlignment w:val="baseline"/>
        <w:rPr>
          <w:rFonts w:ascii="Arial" w:hAnsi="Arial" w:cs="Arial"/>
          <w:sz w:val="20"/>
          <w:szCs w:val="20"/>
          <w:lang w:val="de-DE"/>
        </w:rPr>
      </w:pPr>
      <w:r w:rsidRPr="00612A55">
        <w:rPr>
          <w:rFonts w:ascii="Arial" w:hAnsi="Arial" w:cs="Arial"/>
          <w:sz w:val="20"/>
          <w:szCs w:val="20"/>
          <w:lang w:val="de-DE"/>
        </w:rPr>
        <w:t>Sie brauchen nur diejenigen Daten bereitstellen, die für die Durchführung des Bewerbungsverfahrens und Aufnahme eines Arbeitsverhältnisses mit uns erforderlich, zu deren Erhebung wir gesetzlich verpflichtet oder zur Wahrung berechtigter Interessen berechtigt sind. Zur Bereitstellung der personenbezogenen Daten sind Sie jedoch nicht verpflichtet. Ohne die Bereitstellung wäre die Durchführung des Bewerbungsverfahrens jedoch nicht möglich, was die Verweigerung des Abschlusses eines Arbeitsvertrages zur Folge haben könnte. Sofern wir darüber hinaus Daten von Ihnen verarbeiten, werden Sie auf die Freiwilligkeit der Angaben gesondert hingewiesen.</w:t>
      </w:r>
    </w:p>
    <w:p w14:paraId="3BD56109" w14:textId="77777777" w:rsidR="00AD0771" w:rsidRPr="00842842" w:rsidRDefault="00AD0771" w:rsidP="00842842">
      <w:pPr>
        <w:tabs>
          <w:tab w:val="left" w:pos="720"/>
        </w:tabs>
        <w:spacing w:before="282" w:line="252" w:lineRule="exact"/>
        <w:textAlignment w:val="baseline"/>
        <w:rPr>
          <w:rFonts w:ascii="Arial" w:eastAsia="Arial" w:hAnsi="Arial"/>
          <w:b/>
          <w:color w:val="000000"/>
          <w:lang w:val="de-DE"/>
        </w:rPr>
      </w:pPr>
      <w:r w:rsidRPr="00842842">
        <w:rPr>
          <w:rFonts w:ascii="Arial" w:eastAsia="Arial" w:hAnsi="Arial"/>
          <w:b/>
          <w:color w:val="000000"/>
          <w:lang w:val="de-DE"/>
        </w:rPr>
        <w:t>Betroffenenrechte</w:t>
      </w:r>
    </w:p>
    <w:p w14:paraId="03F87369" w14:textId="77777777" w:rsidR="00AD0771" w:rsidRPr="00AB08F8" w:rsidRDefault="00AD0771" w:rsidP="00AB08F8">
      <w:pPr>
        <w:spacing w:before="281" w:line="231" w:lineRule="exact"/>
        <w:ind w:right="72"/>
        <w:textAlignment w:val="baseline"/>
        <w:rPr>
          <w:rFonts w:ascii="Arial" w:hAnsi="Arial" w:cs="Arial"/>
          <w:sz w:val="20"/>
          <w:szCs w:val="20"/>
          <w:lang w:val="de-DE"/>
        </w:rPr>
      </w:pPr>
      <w:r w:rsidRPr="00AB08F8">
        <w:rPr>
          <w:rFonts w:ascii="Arial" w:hAnsi="Arial" w:cs="Arial"/>
          <w:sz w:val="20"/>
          <w:szCs w:val="20"/>
          <w:lang w:val="de-DE"/>
        </w:rPr>
        <w:t>Sie haben das Recht auf:</w:t>
      </w:r>
    </w:p>
    <w:p w14:paraId="6D702E27" w14:textId="666FA22D" w:rsidR="00AD0771" w:rsidRPr="00AB08F8" w:rsidRDefault="00AD0771" w:rsidP="00AB08F8">
      <w:pPr>
        <w:pStyle w:val="Listenabsatz"/>
        <w:numPr>
          <w:ilvl w:val="0"/>
          <w:numId w:val="7"/>
        </w:numPr>
        <w:spacing w:before="281" w:line="231" w:lineRule="exact"/>
        <w:ind w:right="72"/>
        <w:textAlignment w:val="baseline"/>
        <w:rPr>
          <w:rFonts w:ascii="Arial" w:hAnsi="Arial" w:cs="Arial"/>
          <w:sz w:val="20"/>
          <w:szCs w:val="20"/>
          <w:lang w:val="de-DE"/>
        </w:rPr>
      </w:pPr>
      <w:r w:rsidRPr="00AB08F8">
        <w:rPr>
          <w:rFonts w:ascii="Arial" w:hAnsi="Arial" w:cs="Arial"/>
          <w:sz w:val="20"/>
          <w:szCs w:val="20"/>
          <w:lang w:val="de-DE"/>
        </w:rPr>
        <w:t xml:space="preserve">Auskunft (gemäß Art. 15 DSGVO) über Ihre von uns verarbeiteten personenbezogenen Daten zu verlangen. Insbesondere können Sie Auskunft über die Verarbeitungszwecke, die Kategorie der personenbezogenen Daten, die Kategorien von Empfängern, gegenüber denen Ihre Daten offengelegt wurden oder werden, die </w:t>
      </w:r>
      <w:r w:rsidRPr="00AB08F8">
        <w:rPr>
          <w:rFonts w:ascii="Arial" w:hAnsi="Arial" w:cs="Arial"/>
          <w:sz w:val="20"/>
          <w:szCs w:val="20"/>
          <w:lang w:val="de-DE"/>
        </w:rPr>
        <w:lastRenderedPageBreak/>
        <w:t xml:space="preserve">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AB08F8">
        <w:rPr>
          <w:rFonts w:ascii="Arial" w:hAnsi="Arial" w:cs="Arial"/>
          <w:sz w:val="20"/>
          <w:szCs w:val="20"/>
          <w:lang w:val="de-DE"/>
        </w:rPr>
        <w:t>Profiling</w:t>
      </w:r>
      <w:proofErr w:type="spellEnd"/>
      <w:r w:rsidRPr="00AB08F8">
        <w:rPr>
          <w:rFonts w:ascii="Arial" w:hAnsi="Arial" w:cs="Arial"/>
          <w:sz w:val="20"/>
          <w:szCs w:val="20"/>
          <w:lang w:val="de-DE"/>
        </w:rPr>
        <w:t xml:space="preserve"> und ggf. aussagekräftigen Informationen zu deren Einzelheiten verlangen;</w:t>
      </w:r>
    </w:p>
    <w:p w14:paraId="03A7720D" w14:textId="4805390B" w:rsidR="00AD0771" w:rsidRPr="00AB08F8" w:rsidRDefault="00AD0771" w:rsidP="00AB08F8">
      <w:pPr>
        <w:pStyle w:val="Listenabsatz"/>
        <w:numPr>
          <w:ilvl w:val="0"/>
          <w:numId w:val="7"/>
        </w:numPr>
        <w:spacing w:before="281" w:line="231" w:lineRule="exact"/>
        <w:ind w:right="72"/>
        <w:textAlignment w:val="baseline"/>
        <w:rPr>
          <w:rFonts w:ascii="Arial" w:hAnsi="Arial" w:cs="Arial"/>
          <w:sz w:val="20"/>
          <w:szCs w:val="20"/>
          <w:lang w:val="de-DE"/>
        </w:rPr>
      </w:pPr>
      <w:r w:rsidRPr="00AB08F8">
        <w:rPr>
          <w:rFonts w:ascii="Arial" w:hAnsi="Arial" w:cs="Arial"/>
          <w:sz w:val="20"/>
          <w:szCs w:val="20"/>
          <w:lang w:val="de-DE"/>
        </w:rPr>
        <w:t>Berichtigung (gemäß Art. 16 DSGVO) unrichtiger, oder die Vervollständigung Ihrer bei uns gespeicherten personenbezogenen Daten zu verlangen;</w:t>
      </w:r>
    </w:p>
    <w:p w14:paraId="49CF1525" w14:textId="79B102D9" w:rsidR="00AD0771" w:rsidRPr="00AB08F8" w:rsidRDefault="00AD0771" w:rsidP="00AB08F8">
      <w:pPr>
        <w:pStyle w:val="Listenabsatz"/>
        <w:numPr>
          <w:ilvl w:val="0"/>
          <w:numId w:val="7"/>
        </w:numPr>
        <w:spacing w:before="281" w:line="231" w:lineRule="exact"/>
        <w:ind w:right="72"/>
        <w:textAlignment w:val="baseline"/>
        <w:rPr>
          <w:rFonts w:ascii="Arial" w:hAnsi="Arial" w:cs="Arial"/>
          <w:sz w:val="20"/>
          <w:szCs w:val="20"/>
          <w:lang w:val="de-DE"/>
        </w:rPr>
      </w:pPr>
      <w:r w:rsidRPr="00AB08F8">
        <w:rPr>
          <w:rFonts w:ascii="Arial" w:hAnsi="Arial" w:cs="Arial"/>
          <w:sz w:val="20"/>
          <w:szCs w:val="20"/>
          <w:lang w:val="de-DE"/>
        </w:rPr>
        <w:t>Löschung (gemäß Art. 17 DSGVO)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286AFDAA" w14:textId="55B82F52" w:rsidR="00AD0771" w:rsidRPr="00AB08F8" w:rsidRDefault="00AD0771" w:rsidP="00AB08F8">
      <w:pPr>
        <w:pStyle w:val="Listenabsatz"/>
        <w:numPr>
          <w:ilvl w:val="0"/>
          <w:numId w:val="7"/>
        </w:numPr>
        <w:spacing w:before="281" w:line="231" w:lineRule="exact"/>
        <w:ind w:right="72"/>
        <w:textAlignment w:val="baseline"/>
        <w:rPr>
          <w:rFonts w:ascii="Arial" w:hAnsi="Arial" w:cs="Arial"/>
          <w:sz w:val="20"/>
          <w:szCs w:val="20"/>
          <w:lang w:val="de-DE"/>
        </w:rPr>
      </w:pPr>
      <w:r w:rsidRPr="00AB08F8">
        <w:rPr>
          <w:rFonts w:ascii="Arial" w:hAnsi="Arial" w:cs="Arial"/>
          <w:sz w:val="20"/>
          <w:szCs w:val="20"/>
          <w:lang w:val="de-DE"/>
        </w:rPr>
        <w:t>Einschränkung (gemäß Art. 18 DSGVO)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p>
    <w:p w14:paraId="2B9238B4" w14:textId="7AB6D7FD" w:rsidR="00AD0771" w:rsidRPr="00AB08F8" w:rsidRDefault="00AD0771" w:rsidP="00AB08F8">
      <w:pPr>
        <w:pStyle w:val="Listenabsatz"/>
        <w:numPr>
          <w:ilvl w:val="0"/>
          <w:numId w:val="7"/>
        </w:numPr>
        <w:spacing w:before="281" w:line="231" w:lineRule="exact"/>
        <w:ind w:right="72"/>
        <w:textAlignment w:val="baseline"/>
        <w:rPr>
          <w:rFonts w:ascii="Arial" w:hAnsi="Arial" w:cs="Arial"/>
          <w:sz w:val="20"/>
          <w:szCs w:val="20"/>
          <w:lang w:val="de-DE"/>
        </w:rPr>
      </w:pPr>
      <w:r w:rsidRPr="00AB08F8">
        <w:rPr>
          <w:rFonts w:ascii="Arial" w:hAnsi="Arial" w:cs="Arial"/>
          <w:sz w:val="20"/>
          <w:szCs w:val="20"/>
          <w:lang w:val="de-DE"/>
        </w:rPr>
        <w:t>Übermittlung (gemäß Art. 20 DSGVO) Ihrer personenbezogenen Daten, die Sie uns bereitgestellt haben, in einem strukturierten, gängigen und maschinenlesebaren Format, oder die Übermittlung an einen anderen Verantwortlichen zu verlangen;</w:t>
      </w:r>
    </w:p>
    <w:p w14:paraId="239611FB" w14:textId="6BDEEE0E" w:rsidR="00AD0771" w:rsidRPr="00AB08F8" w:rsidRDefault="00AD0771" w:rsidP="00AB08F8">
      <w:pPr>
        <w:pStyle w:val="Listenabsatz"/>
        <w:numPr>
          <w:ilvl w:val="0"/>
          <w:numId w:val="8"/>
        </w:numPr>
        <w:spacing w:before="281" w:line="231" w:lineRule="exact"/>
        <w:ind w:right="72"/>
        <w:textAlignment w:val="baseline"/>
        <w:rPr>
          <w:rFonts w:ascii="Arial" w:hAnsi="Arial" w:cs="Arial"/>
          <w:sz w:val="20"/>
          <w:szCs w:val="20"/>
          <w:lang w:val="de-DE"/>
        </w:rPr>
      </w:pPr>
      <w:r w:rsidRPr="00AB08F8">
        <w:rPr>
          <w:rFonts w:ascii="Arial" w:hAnsi="Arial" w:cs="Arial"/>
          <w:sz w:val="20"/>
          <w:szCs w:val="20"/>
          <w:lang w:val="de-DE"/>
        </w:rPr>
        <w:t>•Widerruf (gemäß Art. 7 Abs. 3 DSGVO) Ihrer einmal erteilten Einwilligung. Dies hat zur Folge, dass wir die Datenverarbeitung, die auf dieser Einwilligung beruhte, für die Zukunft nicht mehr fortführen dürfen</w:t>
      </w:r>
    </w:p>
    <w:p w14:paraId="61FAA80B" w14:textId="45ECEE9F" w:rsidR="00AD0771" w:rsidRPr="00F95D0B" w:rsidRDefault="00AD0771" w:rsidP="00F95D0B">
      <w:pPr>
        <w:pStyle w:val="Listenabsatz"/>
        <w:numPr>
          <w:ilvl w:val="0"/>
          <w:numId w:val="8"/>
        </w:numPr>
        <w:spacing w:before="281" w:line="231" w:lineRule="exact"/>
        <w:ind w:right="72"/>
        <w:textAlignment w:val="baseline"/>
        <w:rPr>
          <w:rFonts w:ascii="Arial" w:hAnsi="Arial" w:cs="Arial"/>
          <w:sz w:val="20"/>
          <w:szCs w:val="20"/>
          <w:lang w:val="de-DE"/>
        </w:rPr>
      </w:pPr>
      <w:r w:rsidRPr="00AB08F8">
        <w:rPr>
          <w:rFonts w:ascii="Arial" w:hAnsi="Arial" w:cs="Arial"/>
          <w:sz w:val="20"/>
          <w:szCs w:val="20"/>
          <w:lang w:val="de-DE"/>
        </w:rPr>
        <w:t xml:space="preserve">Beschwerde (gemäß Art. 77 DSGVO) bei einer Aufsichtsbehörde. In der Regel können Sie sich hierfür an die Aufsichtsbehörde Ihres üblichen Aufenthaltsortes oder Arbeitsplatzes oder unseres </w:t>
      </w:r>
      <w:r w:rsidR="00AB08F8">
        <w:rPr>
          <w:rFonts w:ascii="Arial" w:hAnsi="Arial" w:cs="Arial"/>
          <w:sz w:val="20"/>
          <w:szCs w:val="20"/>
          <w:lang w:val="de-DE"/>
        </w:rPr>
        <w:t>Unternehmenssitzes</w:t>
      </w:r>
      <w:r w:rsidRPr="00AB08F8">
        <w:rPr>
          <w:rFonts w:ascii="Arial" w:hAnsi="Arial" w:cs="Arial"/>
          <w:sz w:val="20"/>
          <w:szCs w:val="20"/>
          <w:lang w:val="de-DE"/>
        </w:rPr>
        <w:t xml:space="preserve"> wenden.</w:t>
      </w:r>
    </w:p>
    <w:p w14:paraId="680D976B" w14:textId="77777777" w:rsidR="00AD0771" w:rsidRPr="00AB08F8" w:rsidRDefault="00AD0771" w:rsidP="00AD0771">
      <w:pPr>
        <w:spacing w:before="240" w:after="240"/>
        <w:rPr>
          <w:b/>
          <w:lang w:val="de-DE"/>
        </w:rPr>
      </w:pPr>
      <w:r w:rsidRPr="00AB08F8">
        <w:rPr>
          <w:b/>
          <w:lang w:val="de-DE"/>
        </w:rPr>
        <w:t>Widerspruchsrecht</w:t>
      </w:r>
    </w:p>
    <w:p w14:paraId="1BF33D08" w14:textId="0E70F033" w:rsidR="00AD0771" w:rsidRPr="007664C2" w:rsidRDefault="00AD0771" w:rsidP="007664C2">
      <w:pPr>
        <w:spacing w:before="281" w:line="231" w:lineRule="exact"/>
        <w:ind w:right="72"/>
        <w:textAlignment w:val="baseline"/>
        <w:rPr>
          <w:rFonts w:ascii="Arial" w:eastAsia="Arial" w:hAnsi="Arial" w:cs="Arial"/>
          <w:color w:val="000000"/>
          <w:sz w:val="20"/>
          <w:szCs w:val="20"/>
          <w:lang w:val="de-DE"/>
        </w:rPr>
      </w:pPr>
      <w:r w:rsidRPr="007664C2">
        <w:rPr>
          <w:rFonts w:ascii="Arial" w:eastAsia="Arial" w:hAnsi="Arial" w:cs="Arial"/>
          <w:color w:val="000000"/>
          <w:sz w:val="20"/>
          <w:szCs w:val="20"/>
          <w:lang w:val="de-DE"/>
        </w:rPr>
        <w:t xml:space="preserve">Sofern Ihre personenbezogenen Daten auf Grundlage von berechtigten Interessen gemäß Art. 6 Abs. </w:t>
      </w:r>
      <w:proofErr w:type="gramStart"/>
      <w:r w:rsidRPr="007664C2">
        <w:rPr>
          <w:rFonts w:ascii="Arial" w:eastAsia="Arial" w:hAnsi="Arial" w:cs="Arial"/>
          <w:color w:val="000000"/>
          <w:sz w:val="20"/>
          <w:szCs w:val="20"/>
          <w:lang w:val="de-DE"/>
        </w:rPr>
        <w:t>1</w:t>
      </w:r>
      <w:proofErr w:type="gramEnd"/>
      <w:r w:rsidRPr="007664C2">
        <w:rPr>
          <w:rFonts w:ascii="Arial" w:eastAsia="Arial" w:hAnsi="Arial" w:cs="Arial"/>
          <w:color w:val="000000"/>
          <w:sz w:val="20"/>
          <w:szCs w:val="20"/>
          <w:lang w:val="de-DE"/>
        </w:rPr>
        <w:t xml:space="preserve"> S. 1 </w:t>
      </w:r>
      <w:proofErr w:type="spellStart"/>
      <w:r w:rsidRPr="007664C2">
        <w:rPr>
          <w:rFonts w:ascii="Arial" w:eastAsia="Arial" w:hAnsi="Arial" w:cs="Arial"/>
          <w:color w:val="000000"/>
          <w:sz w:val="20"/>
          <w:szCs w:val="20"/>
          <w:lang w:val="de-DE"/>
        </w:rPr>
        <w:t>lit</w:t>
      </w:r>
      <w:proofErr w:type="spellEnd"/>
      <w:r w:rsidRPr="007664C2">
        <w:rPr>
          <w:rFonts w:ascii="Arial" w:eastAsia="Arial" w:hAnsi="Arial" w:cs="Arial"/>
          <w:color w:val="000000"/>
          <w:sz w:val="20"/>
          <w:szCs w:val="20"/>
          <w:lang w:val="de-DE"/>
        </w:rPr>
        <w:t>. f DSGVO verarbeitet werden, haben Sie das Recht, gemäß Art. 21 DSGVO Widerspruch gegen die Verarbeitung Ihrer personenbezogenen Daten einzulegen, soweit dafür Gründe vorliegen, die sich aus Ihrer besonderen Situation ergeben oder sich der Widerspruch gegen Direktwerbung richtet. Im letzteren Fall haben Sie ein generelles Widerspruchsrecht, das ohne Angabe einer besonderen Situation von uns umgesetzt wird. Möchten Sie von Ihrem Widerrufs- oder Widerspruchsrecht Gebrauch machen, genügt eine E-Mail an: datenschutz@theben.de.</w:t>
      </w:r>
    </w:p>
    <w:p w14:paraId="5D792B07" w14:textId="77777777" w:rsidR="00AD0771" w:rsidRPr="00AB08F8" w:rsidRDefault="00AD0771" w:rsidP="00AD0771">
      <w:pPr>
        <w:spacing w:before="240" w:after="240"/>
        <w:rPr>
          <w:b/>
          <w:lang w:val="de-DE"/>
        </w:rPr>
      </w:pPr>
      <w:r w:rsidRPr="00AB08F8">
        <w:rPr>
          <w:b/>
          <w:lang w:val="de-DE"/>
        </w:rPr>
        <w:t>Datensicherheit</w:t>
      </w:r>
    </w:p>
    <w:p w14:paraId="0C74A48E" w14:textId="77777777" w:rsidR="00AD0771" w:rsidRPr="007664C2" w:rsidRDefault="00AD0771" w:rsidP="007664C2">
      <w:pPr>
        <w:spacing w:before="281" w:line="231" w:lineRule="exact"/>
        <w:ind w:right="72"/>
        <w:textAlignment w:val="baseline"/>
        <w:rPr>
          <w:rFonts w:ascii="Arial" w:eastAsia="Arial" w:hAnsi="Arial" w:cs="Arial"/>
          <w:color w:val="000000"/>
          <w:sz w:val="20"/>
          <w:szCs w:val="20"/>
          <w:lang w:val="de-DE"/>
        </w:rPr>
      </w:pPr>
      <w:r w:rsidRPr="007664C2">
        <w:rPr>
          <w:rFonts w:ascii="Arial" w:eastAsia="Arial" w:hAnsi="Arial" w:cs="Arial"/>
          <w:color w:val="000000"/>
          <w:sz w:val="20"/>
          <w:szCs w:val="20"/>
          <w:lang w:val="de-DE"/>
        </w:rPr>
        <w:t>Wir verwenden innerhalb des Website-Besuchs das verbreitete SSL-Verfahren (Secure Socket Layer) in Verbindung mit der jeweils höchsten Verschlüsselungsstufe, die von Ihrem Browser unterstützt wird. In der Regel handelt es sich dabei um eine 256 Bit Verschlüsselung. Falls Ihr Browser keine 256-Bit Verschlüsselung unterstützt, greifen wir stattdessen auf 128-Bit v3 Technologie zurück. Ob eine einzelne Seite unseres Internetauftrittes verschlüsselt übertragen wird, erkennen Sie an der geschlossenen Darstellung des Schüssel- beziehungsweise Schloss-Symbols in der unteren Statusleiste Ihres Browsers. Wir bedienen uns im Übrigen geeigneter technischer und organisatorischer Sicherheitsmaßnahmen, um Ihre Daten gegen zufällige oder vorsätzliche Manipulationen, teilweisen oder vollständigen Verlust, Zerstörung oder gegen den unbefugten Zugriff Dritter zu schützen. Unsere Sicherheitsmaßnahmen werden entsprechend der technologischen Entwicklung fortlaufend verbessert.</w:t>
      </w:r>
    </w:p>
    <w:p w14:paraId="4454B356" w14:textId="7EE3AD6C" w:rsidR="00AD0771" w:rsidRPr="00F95D0B" w:rsidRDefault="00AD0771" w:rsidP="00AD0771">
      <w:pPr>
        <w:spacing w:before="240" w:after="240"/>
        <w:rPr>
          <w:lang w:val="de-DE"/>
        </w:rPr>
      </w:pPr>
      <w:r w:rsidRPr="00AB08F8">
        <w:rPr>
          <w:b/>
          <w:lang w:val="de-DE"/>
        </w:rPr>
        <w:t>Aktualität und Änderung dieser Datenschutzerklärung</w:t>
      </w:r>
    </w:p>
    <w:p w14:paraId="0070BAF2" w14:textId="492AD1BA" w:rsidR="00AD0771" w:rsidRPr="007664C2" w:rsidRDefault="00AD0771" w:rsidP="007664C2">
      <w:pPr>
        <w:spacing w:before="281" w:line="231" w:lineRule="exact"/>
        <w:ind w:right="72"/>
        <w:textAlignment w:val="baseline"/>
        <w:rPr>
          <w:rFonts w:ascii="Arial" w:eastAsia="Arial" w:hAnsi="Arial" w:cs="Arial"/>
          <w:color w:val="000000"/>
          <w:sz w:val="20"/>
          <w:szCs w:val="20"/>
          <w:lang w:val="de-DE"/>
        </w:rPr>
      </w:pPr>
      <w:r w:rsidRPr="007664C2">
        <w:rPr>
          <w:rFonts w:ascii="Arial" w:eastAsia="Arial" w:hAnsi="Arial" w:cs="Arial"/>
          <w:color w:val="000000"/>
          <w:sz w:val="20"/>
          <w:szCs w:val="20"/>
          <w:lang w:val="de-DE"/>
        </w:rPr>
        <w:t xml:space="preserve">Diese Datenschutzerklärung ist aktuell gültig und hat den Stand </w:t>
      </w:r>
      <w:r w:rsidR="00842842" w:rsidRPr="007664C2">
        <w:rPr>
          <w:rFonts w:ascii="Arial" w:eastAsia="Arial" w:hAnsi="Arial" w:cs="Arial"/>
          <w:color w:val="000000"/>
          <w:sz w:val="20"/>
          <w:szCs w:val="20"/>
          <w:lang w:val="de-DE"/>
        </w:rPr>
        <w:t>März 2023</w:t>
      </w:r>
      <w:r w:rsidRPr="007664C2">
        <w:rPr>
          <w:rFonts w:ascii="Arial" w:eastAsia="Arial" w:hAnsi="Arial" w:cs="Arial"/>
          <w:color w:val="000000"/>
          <w:sz w:val="20"/>
          <w:szCs w:val="20"/>
          <w:lang w:val="de-DE"/>
        </w:rPr>
        <w:t xml:space="preserve">. Durch die Weiterentwicklung unserer Website und Angebote darüber oder aufgrund geänderter gesetzlicher </w:t>
      </w:r>
      <w:r w:rsidRPr="007664C2">
        <w:rPr>
          <w:rFonts w:ascii="Arial" w:eastAsia="Arial" w:hAnsi="Arial" w:cs="Arial"/>
          <w:color w:val="000000"/>
          <w:sz w:val="20"/>
          <w:szCs w:val="20"/>
          <w:lang w:val="de-DE"/>
        </w:rPr>
        <w:lastRenderedPageBreak/>
        <w:t>beziehungsweise behördlicher Vorgaben kann es notwendig werden, diese Datenschutzerklärung zu ändern.</w:t>
      </w:r>
    </w:p>
    <w:p w14:paraId="7FC07B13" w14:textId="77777777" w:rsidR="00AD0771" w:rsidRPr="007664C2" w:rsidRDefault="00AD0771" w:rsidP="007664C2">
      <w:pPr>
        <w:spacing w:before="281" w:line="231" w:lineRule="exact"/>
        <w:ind w:right="72"/>
        <w:textAlignment w:val="baseline"/>
        <w:rPr>
          <w:rFonts w:ascii="Arial" w:eastAsia="Arial" w:hAnsi="Arial" w:cs="Arial"/>
          <w:color w:val="000000"/>
          <w:sz w:val="20"/>
          <w:szCs w:val="20"/>
          <w:lang w:val="de-DE"/>
        </w:rPr>
      </w:pPr>
    </w:p>
    <w:p w14:paraId="1421EA62" w14:textId="50A6A215" w:rsidR="00896413" w:rsidRPr="007664C2" w:rsidRDefault="00896413" w:rsidP="00612A55">
      <w:pPr>
        <w:spacing w:before="281" w:line="231" w:lineRule="exact"/>
        <w:ind w:right="72"/>
        <w:textAlignment w:val="baseline"/>
        <w:rPr>
          <w:rFonts w:ascii="Arial" w:eastAsia="Arial" w:hAnsi="Arial" w:cs="Arial"/>
          <w:color w:val="000000"/>
          <w:sz w:val="20"/>
          <w:szCs w:val="20"/>
          <w:lang w:val="de-DE"/>
        </w:rPr>
      </w:pPr>
    </w:p>
    <w:sectPr w:rsidR="00896413" w:rsidRPr="007664C2" w:rsidSect="00A50E35">
      <w:headerReference w:type="even" r:id="rId10"/>
      <w:headerReference w:type="default" r:id="rId11"/>
      <w:footerReference w:type="even" r:id="rId12"/>
      <w:footerReference w:type="default" r:id="rId13"/>
      <w:headerReference w:type="first" r:id="rId14"/>
      <w:footerReference w:type="first" r:id="rId15"/>
      <w:pgSz w:w="11904" w:h="16843"/>
      <w:pgMar w:top="1420" w:right="1482" w:bottom="993" w:left="13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EC7A" w14:textId="77777777" w:rsidR="00DE1905" w:rsidRDefault="00DE1905" w:rsidP="005C18FC">
      <w:r>
        <w:separator/>
      </w:r>
    </w:p>
  </w:endnote>
  <w:endnote w:type="continuationSeparator" w:id="0">
    <w:p w14:paraId="372533E7" w14:textId="77777777" w:rsidR="00DE1905" w:rsidRDefault="00DE1905" w:rsidP="005C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D5CD" w14:textId="77777777" w:rsidR="005C18FC" w:rsidRDefault="005C18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5E55" w14:textId="77777777" w:rsidR="005C18FC" w:rsidRDefault="005C18F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1651" w14:textId="77777777" w:rsidR="005C18FC" w:rsidRDefault="005C18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DB1D" w14:textId="77777777" w:rsidR="00DE1905" w:rsidRDefault="00DE1905" w:rsidP="005C18FC">
      <w:r>
        <w:separator/>
      </w:r>
    </w:p>
  </w:footnote>
  <w:footnote w:type="continuationSeparator" w:id="0">
    <w:p w14:paraId="6944D452" w14:textId="77777777" w:rsidR="00DE1905" w:rsidRDefault="00DE1905" w:rsidP="005C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B2C0" w14:textId="77777777" w:rsidR="005C18FC" w:rsidRDefault="005C18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54C0" w14:textId="77777777" w:rsidR="005C18FC" w:rsidRDefault="005C18F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7CB8" w14:textId="77777777" w:rsidR="005C18FC" w:rsidRDefault="005C18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B00"/>
    <w:multiLevelType w:val="hybridMultilevel"/>
    <w:tmpl w:val="70363B6C"/>
    <w:lvl w:ilvl="0" w:tplc="D9B48E60">
      <w:numFmt w:val="bullet"/>
      <w:lvlText w:val="•"/>
      <w:lvlJc w:val="left"/>
      <w:pPr>
        <w:ind w:left="1320" w:hanging="960"/>
      </w:pPr>
      <w:rPr>
        <w:rFonts w:ascii="Arial" w:eastAsia="PMingLiU"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2E67B2"/>
    <w:multiLevelType w:val="multilevel"/>
    <w:tmpl w:val="AD8E9D66"/>
    <w:lvl w:ilvl="0">
      <w:start w:val="1"/>
      <w:numFmt w:val="upperLetter"/>
      <w:lvlText w:val="%1."/>
      <w:lvlJc w:val="left"/>
      <w:pPr>
        <w:tabs>
          <w:tab w:val="left" w:pos="720"/>
        </w:tabs>
      </w:pPr>
      <w:rPr>
        <w:rFonts w:ascii="Arial" w:eastAsia="Arial" w:hAnsi="Arial"/>
        <w:b/>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DB6BD"/>
    <w:multiLevelType w:val="singleLevel"/>
    <w:tmpl w:val="2E993C70"/>
    <w:lvl w:ilvl="0">
      <w:numFmt w:val="bullet"/>
      <w:lvlText w:val="·"/>
      <w:lvlJc w:val="left"/>
      <w:pPr>
        <w:tabs>
          <w:tab w:val="num" w:pos="432"/>
        </w:tabs>
        <w:ind w:left="648" w:hanging="432"/>
      </w:pPr>
      <w:rPr>
        <w:rFonts w:ascii="Symbol" w:hAnsi="Symbol" w:cs="Symbol"/>
        <w:snapToGrid/>
        <w:spacing w:val="-9"/>
        <w:w w:val="105"/>
        <w:sz w:val="20"/>
        <w:szCs w:val="20"/>
      </w:rPr>
    </w:lvl>
  </w:abstractNum>
  <w:abstractNum w:abstractNumId="3" w15:restartNumberingAfterBreak="0">
    <w:nsid w:val="40233CE5"/>
    <w:multiLevelType w:val="hybridMultilevel"/>
    <w:tmpl w:val="85163C7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59EF724D"/>
    <w:multiLevelType w:val="hybridMultilevel"/>
    <w:tmpl w:val="7A14D5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1B1360"/>
    <w:multiLevelType w:val="hybridMultilevel"/>
    <w:tmpl w:val="EDA0A5F6"/>
    <w:lvl w:ilvl="0" w:tplc="D9B48E60">
      <w:numFmt w:val="bullet"/>
      <w:lvlText w:val="•"/>
      <w:lvlJc w:val="left"/>
      <w:pPr>
        <w:ind w:left="1320" w:hanging="960"/>
      </w:pPr>
      <w:rPr>
        <w:rFonts w:ascii="Arial" w:eastAsia="PMingLiU"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EF7C3C"/>
    <w:multiLevelType w:val="multilevel"/>
    <w:tmpl w:val="78084F02"/>
    <w:lvl w:ilvl="0">
      <w:start w:val="8"/>
      <w:numFmt w:val="upperLetter"/>
      <w:lvlText w:val="%1."/>
      <w:lvlJc w:val="left"/>
      <w:pPr>
        <w:tabs>
          <w:tab w:val="num" w:pos="720"/>
        </w:tabs>
        <w:ind w:left="0" w:firstLine="0"/>
      </w:pPr>
      <w:rPr>
        <w:rFonts w:ascii="Arial" w:eastAsia="Arial" w:hAnsi="Arial" w:hint="default"/>
        <w:b/>
        <w:color w:val="000000"/>
        <w:spacing w:val="0"/>
        <w:w w:val="100"/>
        <w:sz w:val="22"/>
        <w:vertAlign w:val="baseline"/>
        <w:lang w:val="de-D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232278170">
    <w:abstractNumId w:val="1"/>
  </w:num>
  <w:num w:numId="2" w16cid:durableId="916130771">
    <w:abstractNumId w:val="6"/>
  </w:num>
  <w:num w:numId="3" w16cid:durableId="349139086">
    <w:abstractNumId w:val="2"/>
  </w:num>
  <w:num w:numId="4" w16cid:durableId="68694434">
    <w:abstractNumId w:val="4"/>
  </w:num>
  <w:num w:numId="5" w16cid:durableId="821198009">
    <w:abstractNumId w:val="3"/>
  </w:num>
  <w:num w:numId="6" w16cid:durableId="31349695">
    <w:abstractNumId w:val="3"/>
  </w:num>
  <w:num w:numId="7" w16cid:durableId="1602180013">
    <w:abstractNumId w:val="0"/>
  </w:num>
  <w:num w:numId="8" w16cid:durableId="321741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48"/>
    <w:rsid w:val="000A68FC"/>
    <w:rsid w:val="000C54C1"/>
    <w:rsid w:val="000E6DAC"/>
    <w:rsid w:val="00140607"/>
    <w:rsid w:val="00150CF3"/>
    <w:rsid w:val="00153AE2"/>
    <w:rsid w:val="001649C6"/>
    <w:rsid w:val="00186CAC"/>
    <w:rsid w:val="001F5E91"/>
    <w:rsid w:val="001F5FDF"/>
    <w:rsid w:val="00285B11"/>
    <w:rsid w:val="00295D09"/>
    <w:rsid w:val="002C6A06"/>
    <w:rsid w:val="003241EE"/>
    <w:rsid w:val="00346A7A"/>
    <w:rsid w:val="00391314"/>
    <w:rsid w:val="003D7EEE"/>
    <w:rsid w:val="00423980"/>
    <w:rsid w:val="00494D18"/>
    <w:rsid w:val="004A7D2E"/>
    <w:rsid w:val="004D7078"/>
    <w:rsid w:val="005054C8"/>
    <w:rsid w:val="005C18FC"/>
    <w:rsid w:val="006024E3"/>
    <w:rsid w:val="00612A55"/>
    <w:rsid w:val="00615681"/>
    <w:rsid w:val="0062016B"/>
    <w:rsid w:val="00631199"/>
    <w:rsid w:val="006C72C1"/>
    <w:rsid w:val="00757F29"/>
    <w:rsid w:val="007664C2"/>
    <w:rsid w:val="007A4B87"/>
    <w:rsid w:val="007F0212"/>
    <w:rsid w:val="007F02F7"/>
    <w:rsid w:val="00816D77"/>
    <w:rsid w:val="00830C87"/>
    <w:rsid w:val="00842842"/>
    <w:rsid w:val="00896413"/>
    <w:rsid w:val="008D0EAF"/>
    <w:rsid w:val="008D218C"/>
    <w:rsid w:val="009C331B"/>
    <w:rsid w:val="00A50E35"/>
    <w:rsid w:val="00A60B0B"/>
    <w:rsid w:val="00A81AB6"/>
    <w:rsid w:val="00AB08F8"/>
    <w:rsid w:val="00AB5AB4"/>
    <w:rsid w:val="00AD0771"/>
    <w:rsid w:val="00AF5001"/>
    <w:rsid w:val="00B5596B"/>
    <w:rsid w:val="00C17569"/>
    <w:rsid w:val="00C966F0"/>
    <w:rsid w:val="00CB04DB"/>
    <w:rsid w:val="00CF2146"/>
    <w:rsid w:val="00D47410"/>
    <w:rsid w:val="00D64F25"/>
    <w:rsid w:val="00D73354"/>
    <w:rsid w:val="00D742C3"/>
    <w:rsid w:val="00D92E5B"/>
    <w:rsid w:val="00DE1905"/>
    <w:rsid w:val="00EA3948"/>
    <w:rsid w:val="00EE375D"/>
    <w:rsid w:val="00F16F98"/>
    <w:rsid w:val="00F660FF"/>
    <w:rsid w:val="00F95D0B"/>
    <w:rsid w:val="00FE304D"/>
    <w:rsid w:val="00FF07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155A9"/>
  <w15:docId w15:val="{26620C50-DF78-43B0-A425-57742ACB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18FC"/>
    <w:pPr>
      <w:tabs>
        <w:tab w:val="center" w:pos="4536"/>
        <w:tab w:val="right" w:pos="9072"/>
      </w:tabs>
    </w:pPr>
  </w:style>
  <w:style w:type="character" w:customStyle="1" w:styleId="KopfzeileZchn">
    <w:name w:val="Kopfzeile Zchn"/>
    <w:basedOn w:val="Absatz-Standardschriftart"/>
    <w:link w:val="Kopfzeile"/>
    <w:uiPriority w:val="99"/>
    <w:rsid w:val="005C18FC"/>
  </w:style>
  <w:style w:type="paragraph" w:styleId="Fuzeile">
    <w:name w:val="footer"/>
    <w:basedOn w:val="Standard"/>
    <w:link w:val="FuzeileZchn"/>
    <w:uiPriority w:val="99"/>
    <w:unhideWhenUsed/>
    <w:rsid w:val="005C18FC"/>
    <w:pPr>
      <w:tabs>
        <w:tab w:val="center" w:pos="4536"/>
        <w:tab w:val="right" w:pos="9072"/>
      </w:tabs>
    </w:pPr>
  </w:style>
  <w:style w:type="character" w:customStyle="1" w:styleId="FuzeileZchn">
    <w:name w:val="Fußzeile Zchn"/>
    <w:basedOn w:val="Absatz-Standardschriftart"/>
    <w:link w:val="Fuzeile"/>
    <w:uiPriority w:val="99"/>
    <w:rsid w:val="005C18FC"/>
  </w:style>
  <w:style w:type="paragraph" w:styleId="Sprechblasentext">
    <w:name w:val="Balloon Text"/>
    <w:basedOn w:val="Standard"/>
    <w:link w:val="SprechblasentextZchn"/>
    <w:uiPriority w:val="99"/>
    <w:semiHidden/>
    <w:unhideWhenUsed/>
    <w:rsid w:val="004A7D2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7D2E"/>
    <w:rPr>
      <w:rFonts w:ascii="Segoe UI" w:hAnsi="Segoe UI" w:cs="Segoe UI"/>
      <w:sz w:val="18"/>
      <w:szCs w:val="18"/>
    </w:rPr>
  </w:style>
  <w:style w:type="character" w:styleId="Hyperlink">
    <w:name w:val="Hyperlink"/>
    <w:basedOn w:val="Absatz-Standardschriftart"/>
    <w:uiPriority w:val="99"/>
    <w:unhideWhenUsed/>
    <w:rsid w:val="00B5596B"/>
    <w:rPr>
      <w:color w:val="0563C1" w:themeColor="hyperlink"/>
      <w:u w:val="single"/>
    </w:rPr>
  </w:style>
  <w:style w:type="paragraph" w:styleId="Listenabsatz">
    <w:name w:val="List Paragraph"/>
    <w:basedOn w:val="Standard"/>
    <w:uiPriority w:val="34"/>
    <w:qFormat/>
    <w:rsid w:val="00896413"/>
    <w:pPr>
      <w:ind w:left="720"/>
      <w:contextualSpacing/>
    </w:pPr>
  </w:style>
  <w:style w:type="paragraph" w:styleId="StandardWeb">
    <w:name w:val="Normal (Web)"/>
    <w:basedOn w:val="Standard"/>
    <w:uiPriority w:val="99"/>
    <w:semiHidden/>
    <w:unhideWhenUsed/>
    <w:rsid w:val="00D73354"/>
    <w:pPr>
      <w:spacing w:before="100" w:beforeAutospacing="1" w:after="100" w:afterAutospacing="1"/>
    </w:pPr>
    <w:rPr>
      <w:rFonts w:eastAsia="Times New Roman"/>
      <w:sz w:val="24"/>
      <w:szCs w:val="24"/>
      <w:lang w:val="de-DE" w:eastAsia="de-DE"/>
    </w:rPr>
  </w:style>
  <w:style w:type="character" w:styleId="NichtaufgelsteErwhnung">
    <w:name w:val="Unresolved Mention"/>
    <w:basedOn w:val="Absatz-Standardschriftart"/>
    <w:uiPriority w:val="99"/>
    <w:semiHidden/>
    <w:unhideWhenUsed/>
    <w:rsid w:val="0062016B"/>
    <w:rPr>
      <w:color w:val="605E5C"/>
      <w:shd w:val="clear" w:color="auto" w:fill="E1DFDD"/>
    </w:rPr>
  </w:style>
  <w:style w:type="paragraph" w:styleId="KeinLeerraum">
    <w:name w:val="No Spacing"/>
    <w:uiPriority w:val="1"/>
    <w:qFormat/>
    <w:rsid w:val="0061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2736">
      <w:bodyDiv w:val="1"/>
      <w:marLeft w:val="0"/>
      <w:marRight w:val="0"/>
      <w:marTop w:val="0"/>
      <w:marBottom w:val="0"/>
      <w:divBdr>
        <w:top w:val="none" w:sz="0" w:space="0" w:color="auto"/>
        <w:left w:val="none" w:sz="0" w:space="0" w:color="auto"/>
        <w:bottom w:val="none" w:sz="0" w:space="0" w:color="auto"/>
        <w:right w:val="none" w:sz="0" w:space="0" w:color="auto"/>
      </w:divBdr>
    </w:div>
    <w:div w:id="558591328">
      <w:bodyDiv w:val="1"/>
      <w:marLeft w:val="0"/>
      <w:marRight w:val="0"/>
      <w:marTop w:val="0"/>
      <w:marBottom w:val="0"/>
      <w:divBdr>
        <w:top w:val="none" w:sz="0" w:space="0" w:color="auto"/>
        <w:left w:val="none" w:sz="0" w:space="0" w:color="auto"/>
        <w:bottom w:val="none" w:sz="0" w:space="0" w:color="auto"/>
        <w:right w:val="none" w:sz="0" w:space="0" w:color="auto"/>
      </w:divBdr>
    </w:div>
    <w:div w:id="134200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ben.de/datenschut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ben.de/datenschut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7af58ea2-a942-49de-b31a-8c3100cfeaf4</BSO999929>
</file>

<file path=customXml/itemProps1.xml><?xml version="1.0" encoding="utf-8"?>
<ds:datastoreItem xmlns:ds="http://schemas.openxmlformats.org/officeDocument/2006/customXml" ds:itemID="{8C3AE6D7-A6F4-4EB1-B64F-669F1EEF5AE2}">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2265</Words>
  <Characters>14276</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Birgit</dc:creator>
  <cp:lastModifiedBy>Garcia Coello Lisa cg - Theben AG</cp:lastModifiedBy>
  <cp:revision>19</cp:revision>
  <cp:lastPrinted>2018-06-19T15:38:00Z</cp:lastPrinted>
  <dcterms:created xsi:type="dcterms:W3CDTF">2023-01-17T08:29:00Z</dcterms:created>
  <dcterms:modified xsi:type="dcterms:W3CDTF">2023-03-06T15:03:00Z</dcterms:modified>
</cp:coreProperties>
</file>